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B53052" w14:textId="77777777" w:rsidR="008E521D" w:rsidRPr="00906C81" w:rsidRDefault="00B21E9D" w:rsidP="00906C81">
      <w:pPr>
        <w:pStyle w:val="titredocument"/>
      </w:pPr>
      <w:r>
        <w:t xml:space="preserve">Repère notionnel portant sur </w:t>
      </w:r>
      <w:r w:rsidR="00C31F95">
        <w:t>le processus d’achat</w:t>
      </w:r>
    </w:p>
    <w:p w14:paraId="690BADB3" w14:textId="77777777" w:rsidR="008E521D" w:rsidRDefault="008E521D" w:rsidP="008E521D">
      <w:pPr>
        <w:pStyle w:val="titrepartie"/>
      </w:pPr>
      <w:r>
        <w:t>Description du thème</w:t>
      </w:r>
    </w:p>
    <w:p w14:paraId="0013AC29" w14:textId="77777777" w:rsidR="008E521D" w:rsidRPr="008E521D" w:rsidRDefault="008E521D" w:rsidP="008E521D"/>
    <w:tbl>
      <w:tblPr>
        <w:tblW w:w="5000" w:type="pct"/>
        <w:tblCellSpacing w:w="0" w:type="dxa"/>
        <w:tblInd w:w="65"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60" w:type="dxa"/>
          <w:left w:w="60" w:type="dxa"/>
          <w:bottom w:w="60" w:type="dxa"/>
          <w:right w:w="60" w:type="dxa"/>
        </w:tblCellMar>
        <w:tblLook w:val="0000" w:firstRow="0" w:lastRow="0" w:firstColumn="0" w:lastColumn="0" w:noHBand="0" w:noVBand="0"/>
      </w:tblPr>
      <w:tblGrid>
        <w:gridCol w:w="1834"/>
        <w:gridCol w:w="7220"/>
      </w:tblGrid>
      <w:tr w:rsidR="009F2C57" w14:paraId="6A726E34" w14:textId="77777777">
        <w:trPr>
          <w:trHeight w:val="225"/>
          <w:tblCellSpacing w:w="0" w:type="dxa"/>
        </w:trPr>
        <w:tc>
          <w:tcPr>
            <w:tcW w:w="1013" w:type="pct"/>
            <w:shd w:val="clear" w:color="auto" w:fill="6699CC"/>
            <w:vAlign w:val="center"/>
          </w:tcPr>
          <w:p w14:paraId="0DC0453D" w14:textId="77777777" w:rsidR="009F2C57" w:rsidRDefault="009F2C57" w:rsidP="0041378F">
            <w:pPr>
              <w:jc w:val="center"/>
              <w:rPr>
                <w:color w:val="FFFFFF"/>
                <w:sz w:val="18"/>
                <w:szCs w:val="18"/>
              </w:rPr>
            </w:pPr>
            <w:r>
              <w:rPr>
                <w:color w:val="FFFFFF"/>
                <w:sz w:val="18"/>
                <w:szCs w:val="18"/>
              </w:rPr>
              <w:t>Propriétés</w:t>
            </w:r>
          </w:p>
        </w:tc>
        <w:tc>
          <w:tcPr>
            <w:tcW w:w="3987" w:type="pct"/>
            <w:shd w:val="clear" w:color="auto" w:fill="6699CC"/>
            <w:vAlign w:val="center"/>
          </w:tcPr>
          <w:p w14:paraId="242CEC50" w14:textId="77777777" w:rsidR="009F2C57" w:rsidRDefault="009F2C57" w:rsidP="0041378F">
            <w:pPr>
              <w:jc w:val="center"/>
              <w:rPr>
                <w:color w:val="FFFFFF"/>
                <w:sz w:val="18"/>
                <w:szCs w:val="18"/>
              </w:rPr>
            </w:pPr>
            <w:r>
              <w:rPr>
                <w:color w:val="FFFFFF"/>
                <w:sz w:val="18"/>
                <w:szCs w:val="18"/>
              </w:rPr>
              <w:t>Description</w:t>
            </w:r>
          </w:p>
        </w:tc>
      </w:tr>
      <w:tr w:rsidR="0052671C" w14:paraId="0AC38857" w14:textId="77777777">
        <w:tblPrEx>
          <w:tblCellSpacing w:w="0" w:type="nil"/>
        </w:tblPrEx>
        <w:trPr>
          <w:cantSplit/>
        </w:trPr>
        <w:tc>
          <w:tcPr>
            <w:tcW w:w="1013" w:type="pct"/>
          </w:tcPr>
          <w:p w14:paraId="42FAB0E9" w14:textId="77777777" w:rsidR="0052671C" w:rsidRDefault="0052671C" w:rsidP="00284892">
            <w:pPr>
              <w:rPr>
                <w:b/>
                <w:bCs/>
                <w:color w:val="990033"/>
                <w:sz w:val="18"/>
                <w:szCs w:val="18"/>
              </w:rPr>
            </w:pPr>
            <w:r>
              <w:rPr>
                <w:b/>
                <w:bCs/>
                <w:color w:val="990033"/>
                <w:sz w:val="18"/>
                <w:szCs w:val="18"/>
              </w:rPr>
              <w:t>Intitulé long</w:t>
            </w:r>
          </w:p>
        </w:tc>
        <w:tc>
          <w:tcPr>
            <w:tcW w:w="3987" w:type="pct"/>
          </w:tcPr>
          <w:p w14:paraId="2661A354" w14:textId="77777777" w:rsidR="0052671C" w:rsidRDefault="00B21E9D" w:rsidP="0052671C">
            <w:r>
              <w:t xml:space="preserve">Repère notionnel portant sur </w:t>
            </w:r>
            <w:r w:rsidR="00C31F95">
              <w:t>le processus d’achat</w:t>
            </w:r>
          </w:p>
        </w:tc>
      </w:tr>
      <w:tr w:rsidR="0052671C" w14:paraId="4555E46F" w14:textId="77777777">
        <w:tblPrEx>
          <w:tblCellSpacing w:w="0" w:type="nil"/>
        </w:tblPrEx>
        <w:trPr>
          <w:cantSplit/>
        </w:trPr>
        <w:tc>
          <w:tcPr>
            <w:tcW w:w="1013" w:type="pct"/>
          </w:tcPr>
          <w:p w14:paraId="0A521546" w14:textId="77777777" w:rsidR="0052671C" w:rsidRDefault="0052671C" w:rsidP="00284892">
            <w:pPr>
              <w:rPr>
                <w:b/>
                <w:bCs/>
                <w:color w:val="990033"/>
                <w:sz w:val="18"/>
                <w:szCs w:val="18"/>
              </w:rPr>
            </w:pPr>
            <w:r>
              <w:rPr>
                <w:b/>
                <w:bCs/>
                <w:color w:val="990033"/>
                <w:sz w:val="18"/>
                <w:szCs w:val="18"/>
              </w:rPr>
              <w:t>Formation</w:t>
            </w:r>
            <w:r w:rsidR="00A93C0A">
              <w:rPr>
                <w:b/>
                <w:bCs/>
                <w:color w:val="990033"/>
                <w:sz w:val="18"/>
                <w:szCs w:val="18"/>
              </w:rPr>
              <w:t>(s)</w:t>
            </w:r>
            <w:r>
              <w:rPr>
                <w:b/>
                <w:bCs/>
                <w:color w:val="990033"/>
                <w:sz w:val="18"/>
                <w:szCs w:val="18"/>
              </w:rPr>
              <w:t xml:space="preserve"> concernée</w:t>
            </w:r>
            <w:r w:rsidR="00A93C0A">
              <w:rPr>
                <w:b/>
                <w:bCs/>
                <w:color w:val="990033"/>
                <w:sz w:val="18"/>
                <w:szCs w:val="18"/>
              </w:rPr>
              <w:t>(s)</w:t>
            </w:r>
          </w:p>
        </w:tc>
        <w:tc>
          <w:tcPr>
            <w:tcW w:w="3987" w:type="pct"/>
          </w:tcPr>
          <w:p w14:paraId="0A06E398" w14:textId="77777777" w:rsidR="0052671C" w:rsidRDefault="0052671C" w:rsidP="0052671C">
            <w:r>
              <w:t xml:space="preserve">Classes de </w:t>
            </w:r>
            <w:r w:rsidR="00B21E9D">
              <w:t>Terminale</w:t>
            </w:r>
            <w:r>
              <w:t xml:space="preserve"> Sciences et technologies du management et de la gestion (STMG) </w:t>
            </w:r>
          </w:p>
        </w:tc>
      </w:tr>
      <w:tr w:rsidR="0052671C" w14:paraId="1BA09031" w14:textId="77777777">
        <w:tblPrEx>
          <w:tblCellSpacing w:w="0" w:type="nil"/>
        </w:tblPrEx>
        <w:trPr>
          <w:cantSplit/>
        </w:trPr>
        <w:tc>
          <w:tcPr>
            <w:tcW w:w="1013" w:type="pct"/>
          </w:tcPr>
          <w:p w14:paraId="0B29423B" w14:textId="77777777" w:rsidR="0052671C" w:rsidRDefault="0052671C" w:rsidP="00284892">
            <w:pPr>
              <w:rPr>
                <w:b/>
                <w:bCs/>
                <w:color w:val="990033"/>
                <w:sz w:val="18"/>
                <w:szCs w:val="18"/>
              </w:rPr>
            </w:pPr>
            <w:r>
              <w:rPr>
                <w:b/>
                <w:bCs/>
                <w:color w:val="990033"/>
                <w:sz w:val="18"/>
                <w:szCs w:val="18"/>
              </w:rPr>
              <w:t>Matière</w:t>
            </w:r>
            <w:r w:rsidR="00A93C0A">
              <w:rPr>
                <w:b/>
                <w:bCs/>
                <w:color w:val="990033"/>
                <w:sz w:val="18"/>
                <w:szCs w:val="18"/>
              </w:rPr>
              <w:t>(s)</w:t>
            </w:r>
          </w:p>
        </w:tc>
        <w:tc>
          <w:tcPr>
            <w:tcW w:w="3987" w:type="pct"/>
          </w:tcPr>
          <w:p w14:paraId="48DE84FC" w14:textId="77777777" w:rsidR="00AE7C9E" w:rsidRDefault="00B21E9D" w:rsidP="00AE7C9E">
            <w:r>
              <w:t>Management, Sciences des Gestion et numérique</w:t>
            </w:r>
          </w:p>
        </w:tc>
      </w:tr>
      <w:tr w:rsidR="0052671C" w14:paraId="15B9675E" w14:textId="77777777">
        <w:tblPrEx>
          <w:tblCellSpacing w:w="0" w:type="nil"/>
        </w:tblPrEx>
        <w:trPr>
          <w:cantSplit/>
        </w:trPr>
        <w:tc>
          <w:tcPr>
            <w:tcW w:w="1013" w:type="pct"/>
          </w:tcPr>
          <w:p w14:paraId="79C856B4" w14:textId="77777777" w:rsidR="0052671C" w:rsidRDefault="0052671C" w:rsidP="00EC7BF5">
            <w:pPr>
              <w:rPr>
                <w:b/>
                <w:bCs/>
                <w:color w:val="990033"/>
                <w:sz w:val="18"/>
                <w:szCs w:val="18"/>
              </w:rPr>
            </w:pPr>
            <w:r>
              <w:rPr>
                <w:b/>
                <w:bCs/>
                <w:color w:val="990033"/>
                <w:sz w:val="18"/>
                <w:szCs w:val="18"/>
              </w:rPr>
              <w:t>Présentation</w:t>
            </w:r>
          </w:p>
        </w:tc>
        <w:tc>
          <w:tcPr>
            <w:tcW w:w="3987" w:type="pct"/>
          </w:tcPr>
          <w:p w14:paraId="15B32C5B" w14:textId="77777777" w:rsidR="0052671C" w:rsidRDefault="00B21E9D" w:rsidP="00B21E9D">
            <w:r>
              <w:t>Cette fiche a</w:t>
            </w:r>
            <w:r w:rsidR="00157C76">
              <w:t xml:space="preserve"> pour</w:t>
            </w:r>
            <w:r>
              <w:t xml:space="preserve"> but objectif </w:t>
            </w:r>
            <w:r w:rsidRPr="00B21E9D">
              <w:t>que tout professeur, quelle que soit son option et son expérience, puisse prendre en charge l’enseignement commun.</w:t>
            </w:r>
          </w:p>
        </w:tc>
      </w:tr>
      <w:tr w:rsidR="0052671C" w14:paraId="13B11291" w14:textId="77777777">
        <w:tblPrEx>
          <w:tblCellSpacing w:w="0" w:type="nil"/>
        </w:tblPrEx>
        <w:trPr>
          <w:cantSplit/>
        </w:trPr>
        <w:tc>
          <w:tcPr>
            <w:tcW w:w="1013" w:type="pct"/>
          </w:tcPr>
          <w:p w14:paraId="04BF3F7E" w14:textId="77777777" w:rsidR="0052671C" w:rsidRDefault="00A93C0A" w:rsidP="00284892">
            <w:pPr>
              <w:rPr>
                <w:b/>
                <w:bCs/>
                <w:color w:val="990033"/>
                <w:sz w:val="18"/>
                <w:szCs w:val="18"/>
              </w:rPr>
            </w:pPr>
            <w:r>
              <w:rPr>
                <w:b/>
                <w:bCs/>
                <w:color w:val="990033"/>
                <w:sz w:val="18"/>
                <w:szCs w:val="18"/>
              </w:rPr>
              <w:t>Savoirs</w:t>
            </w:r>
          </w:p>
        </w:tc>
        <w:tc>
          <w:tcPr>
            <w:tcW w:w="3987" w:type="pct"/>
          </w:tcPr>
          <w:p w14:paraId="37F37D0C" w14:textId="77777777" w:rsidR="00AD1712" w:rsidRDefault="00AD1712" w:rsidP="0052671C">
            <w:pPr>
              <w:rPr>
                <w:b/>
                <w:bCs/>
              </w:rPr>
            </w:pPr>
            <w:r>
              <w:rPr>
                <w:b/>
                <w:bCs/>
              </w:rPr>
              <w:t>Enseignement commun</w:t>
            </w:r>
          </w:p>
          <w:p w14:paraId="1310F8A6" w14:textId="77777777" w:rsidR="0052671C" w:rsidRPr="00B21E9D" w:rsidRDefault="00B21E9D" w:rsidP="0052671C">
            <w:r w:rsidRPr="002840E6">
              <w:rPr>
                <w:b/>
                <w:bCs/>
              </w:rPr>
              <w:t>Thème</w:t>
            </w:r>
            <w:r>
              <w:t xml:space="preserve"> </w:t>
            </w:r>
            <w:r w:rsidR="00C31F95">
              <w:t>2</w:t>
            </w:r>
            <w:r>
              <w:t> </w:t>
            </w:r>
            <w:r w:rsidRPr="00B21E9D">
              <w:t xml:space="preserve">: Les organisations et </w:t>
            </w:r>
            <w:r w:rsidR="00C31F95">
              <w:t>les acteurs</w:t>
            </w:r>
          </w:p>
          <w:p w14:paraId="0D1FB021" w14:textId="77777777" w:rsidR="00B21E9D" w:rsidRDefault="00B21E9D" w:rsidP="0052671C">
            <w:r w:rsidRPr="002840E6">
              <w:rPr>
                <w:b/>
                <w:bCs/>
              </w:rPr>
              <w:t>Question de gestion</w:t>
            </w:r>
            <w:r>
              <w:t xml:space="preserve"> </w:t>
            </w:r>
            <w:r w:rsidR="00C31F95">
              <w:t>2.2</w:t>
            </w:r>
            <w:r w:rsidRPr="00B21E9D">
              <w:t xml:space="preserve">. </w:t>
            </w:r>
            <w:r w:rsidR="00C31F95">
              <w:t>Les transformation numériques, vecteur d’amélioration de la relation clients et usagers.</w:t>
            </w:r>
          </w:p>
          <w:p w14:paraId="13B4A1D5" w14:textId="77777777" w:rsidR="00B21E9D" w:rsidRPr="009E6D4C" w:rsidRDefault="00B21E9D" w:rsidP="00C31F95">
            <w:pPr>
              <w:pStyle w:val="Default"/>
              <w:jc w:val="both"/>
              <w:rPr>
                <w:rFonts w:ascii="Arial" w:eastAsia="Times New Roman" w:hAnsi="Arial" w:cs="Arial"/>
                <w:color w:val="000080"/>
                <w:sz w:val="20"/>
                <w:szCs w:val="20"/>
              </w:rPr>
            </w:pPr>
            <w:r w:rsidRPr="002840E6">
              <w:rPr>
                <w:rFonts w:ascii="Arial" w:eastAsia="Times New Roman" w:hAnsi="Arial" w:cs="Arial"/>
                <w:b/>
                <w:bCs/>
                <w:color w:val="000080"/>
                <w:sz w:val="20"/>
                <w:szCs w:val="20"/>
              </w:rPr>
              <w:t>Indications complémentaires</w:t>
            </w:r>
            <w:r w:rsidRPr="002840E6">
              <w:rPr>
                <w:rFonts w:ascii="Arial" w:eastAsia="Times New Roman" w:hAnsi="Arial" w:cs="Arial"/>
                <w:color w:val="000080"/>
                <w:sz w:val="20"/>
                <w:szCs w:val="20"/>
              </w:rPr>
              <w:t xml:space="preserve"> : </w:t>
            </w:r>
            <w:r w:rsidR="00C31F95" w:rsidRPr="00C31F95">
              <w:rPr>
                <w:rFonts w:ascii="Arial" w:eastAsia="Times New Roman" w:hAnsi="Arial" w:cs="Arial"/>
                <w:color w:val="000080"/>
                <w:sz w:val="20"/>
                <w:szCs w:val="20"/>
              </w:rPr>
              <w:t>La révolution numérique a mis le consommateur au cœur du processus d’achat. La digitalisation du parcours client engendre une masse considérable d’informations qui fournit à l’organisation une connaissance plus précise du client étayée par une analyse plus fine du comportement du consommateur. Grâce à une meilleure gestion de la relation client, la digitalisation permet aussi de définir une offre mieux adaptée. Le suivi de la relation client peut être facilité par le système d’information partagé entre les différents acteurs.</w:t>
            </w:r>
          </w:p>
        </w:tc>
      </w:tr>
      <w:tr w:rsidR="00A93C0A" w14:paraId="36F005BC" w14:textId="77777777">
        <w:tblPrEx>
          <w:tblCellSpacing w:w="0" w:type="nil"/>
        </w:tblPrEx>
        <w:trPr>
          <w:cantSplit/>
        </w:trPr>
        <w:tc>
          <w:tcPr>
            <w:tcW w:w="1013" w:type="pct"/>
          </w:tcPr>
          <w:p w14:paraId="0B220245" w14:textId="77777777" w:rsidR="00A93C0A" w:rsidRDefault="00A93C0A" w:rsidP="00284892">
            <w:pPr>
              <w:rPr>
                <w:b/>
                <w:bCs/>
                <w:color w:val="990033"/>
                <w:sz w:val="18"/>
                <w:szCs w:val="18"/>
              </w:rPr>
            </w:pPr>
            <w:r>
              <w:rPr>
                <w:b/>
                <w:bCs/>
                <w:color w:val="990033"/>
                <w:sz w:val="18"/>
                <w:szCs w:val="18"/>
              </w:rPr>
              <w:t>Compétences</w:t>
            </w:r>
          </w:p>
        </w:tc>
        <w:tc>
          <w:tcPr>
            <w:tcW w:w="3987" w:type="pct"/>
          </w:tcPr>
          <w:p w14:paraId="32BDD062" w14:textId="77777777" w:rsidR="00A93C0A" w:rsidRDefault="00C31F95" w:rsidP="0052671C">
            <w:r w:rsidRPr="00C31F95">
              <w:t>Décrire l’apport des technologies numériques aux relations entre l’organisation, ses clients ou ses usagers</w:t>
            </w:r>
          </w:p>
        </w:tc>
      </w:tr>
      <w:tr w:rsidR="0052671C" w14:paraId="27E17BE7" w14:textId="77777777">
        <w:tblPrEx>
          <w:tblCellSpacing w:w="0" w:type="nil"/>
        </w:tblPrEx>
        <w:trPr>
          <w:cantSplit/>
        </w:trPr>
        <w:tc>
          <w:tcPr>
            <w:tcW w:w="1013" w:type="pct"/>
          </w:tcPr>
          <w:p w14:paraId="3118D7BD" w14:textId="77777777" w:rsidR="0052671C" w:rsidRDefault="0052671C" w:rsidP="00284892">
            <w:pPr>
              <w:rPr>
                <w:b/>
                <w:bCs/>
                <w:color w:val="990033"/>
                <w:sz w:val="18"/>
                <w:szCs w:val="18"/>
              </w:rPr>
            </w:pPr>
            <w:r>
              <w:rPr>
                <w:b/>
                <w:bCs/>
                <w:color w:val="990033"/>
                <w:sz w:val="18"/>
                <w:szCs w:val="18"/>
              </w:rPr>
              <w:t>Transversalité</w:t>
            </w:r>
          </w:p>
        </w:tc>
        <w:tc>
          <w:tcPr>
            <w:tcW w:w="3987" w:type="pct"/>
          </w:tcPr>
          <w:p w14:paraId="21192A5B" w14:textId="77777777" w:rsidR="009E6D4C" w:rsidRPr="00C31F95" w:rsidRDefault="009E6D4C" w:rsidP="009E6D4C">
            <w:pPr>
              <w:rPr>
                <w:b/>
                <w:bCs/>
              </w:rPr>
            </w:pPr>
            <w:r w:rsidRPr="00C31F95">
              <w:rPr>
                <w:b/>
                <w:bCs/>
              </w:rPr>
              <w:t>Enseignement spécifique de Mercatique</w:t>
            </w:r>
          </w:p>
          <w:p w14:paraId="5D7A9D7A" w14:textId="77777777" w:rsidR="00C31F95" w:rsidRPr="00C31F95" w:rsidRDefault="00C31F95" w:rsidP="00C31F95">
            <w:pPr>
              <w:textDirection w:val="btLr"/>
            </w:pPr>
            <w:r w:rsidRPr="00C31F95">
              <w:rPr>
                <w:b/>
                <w:bCs/>
              </w:rPr>
              <w:t xml:space="preserve">Thème </w:t>
            </w:r>
            <w:r w:rsidRPr="00C31F95">
              <w:t>1 : La définition de l’offre</w:t>
            </w:r>
          </w:p>
          <w:p w14:paraId="43F848E8" w14:textId="77777777" w:rsidR="00C31F95" w:rsidRPr="00C31F95" w:rsidRDefault="00C31F95" w:rsidP="00C31F95">
            <w:pPr>
              <w:textDirection w:val="btLr"/>
            </w:pPr>
            <w:r w:rsidRPr="00C31F95">
              <w:rPr>
                <w:b/>
                <w:bCs/>
              </w:rPr>
              <w:t>Question</w:t>
            </w:r>
            <w:r w:rsidRPr="00C31F95">
              <w:t xml:space="preserve"> 1.1. La personnalisation de l’offre est-elle intournable ? =&gt; La compréhension du comportement du consommateur permet aux organisations de proposer une offre produite en cohérence avec ce qui a été observé.</w:t>
            </w:r>
          </w:p>
          <w:p w14:paraId="2711C23A" w14:textId="77777777" w:rsidR="00C31F95" w:rsidRPr="00C31F95" w:rsidRDefault="00C31F95" w:rsidP="00C31F95">
            <w:pPr>
              <w:textDirection w:val="btLr"/>
            </w:pPr>
          </w:p>
          <w:p w14:paraId="6F54EBA8" w14:textId="29D51049" w:rsidR="00B21E9D" w:rsidRPr="00C31F95" w:rsidRDefault="00C31F95" w:rsidP="00C31F95">
            <w:r w:rsidRPr="00C31F95">
              <w:rPr>
                <w:b/>
                <w:bCs/>
              </w:rPr>
              <w:t>Enseignement spécifique de SIG</w:t>
            </w:r>
            <w:r w:rsidRPr="00C31F95">
              <w:t xml:space="preserve"> : </w:t>
            </w:r>
            <w:r w:rsidR="00050D90" w:rsidRPr="00C31F95">
              <w:t xml:space="preserve">2.1. Comment la fonction SI accompagne-t-elle les choix de l’organisation ? =&gt; La recherche de performance dans la gestion du SI fait émerger de nouvelles formes d’organisation des ressources et de nouveaux besoins de compétences. </w:t>
            </w:r>
            <w:r w:rsidR="00050D90" w:rsidRPr="00050D90">
              <w:rPr>
                <w:u w:val="single"/>
              </w:rPr>
              <w:t>Ces compétences déterminent la capacité d’une organisation à exploiter pleinement ses données à proposer des services pertinents et efficaces aux différents acteurs</w:t>
            </w:r>
            <w:r w:rsidR="00050D90" w:rsidRPr="00C31F95">
              <w:t>.</w:t>
            </w:r>
          </w:p>
        </w:tc>
      </w:tr>
      <w:tr w:rsidR="0052671C" w14:paraId="054F896A" w14:textId="77777777">
        <w:tblPrEx>
          <w:tblCellSpacing w:w="0" w:type="nil"/>
        </w:tblPrEx>
        <w:trPr>
          <w:cantSplit/>
        </w:trPr>
        <w:tc>
          <w:tcPr>
            <w:tcW w:w="1013" w:type="pct"/>
          </w:tcPr>
          <w:p w14:paraId="105B07BD" w14:textId="77777777" w:rsidR="0052671C" w:rsidRDefault="00A93C0A" w:rsidP="00284892">
            <w:pPr>
              <w:rPr>
                <w:b/>
                <w:bCs/>
                <w:color w:val="990033"/>
                <w:sz w:val="18"/>
                <w:szCs w:val="18"/>
              </w:rPr>
            </w:pPr>
            <w:r>
              <w:rPr>
                <w:b/>
                <w:bCs/>
                <w:color w:val="990033"/>
                <w:sz w:val="18"/>
                <w:szCs w:val="18"/>
              </w:rPr>
              <w:t>Pré</w:t>
            </w:r>
            <w:r w:rsidR="0052671C">
              <w:rPr>
                <w:b/>
                <w:bCs/>
                <w:color w:val="990033"/>
                <w:sz w:val="18"/>
                <w:szCs w:val="18"/>
              </w:rPr>
              <w:t>requis</w:t>
            </w:r>
          </w:p>
        </w:tc>
        <w:tc>
          <w:tcPr>
            <w:tcW w:w="3987" w:type="pct"/>
          </w:tcPr>
          <w:p w14:paraId="0F44A7B1" w14:textId="77777777" w:rsidR="009E6D4C" w:rsidRPr="009E6D4C" w:rsidRDefault="009E6D4C" w:rsidP="009E6D4C">
            <w:r w:rsidRPr="009E6D4C">
              <w:rPr>
                <w:b/>
                <w:bCs/>
              </w:rPr>
              <w:t>SdGN</w:t>
            </w:r>
            <w:r w:rsidRPr="009E6D4C">
              <w:t xml:space="preserve"> (classe de première) </w:t>
            </w:r>
          </w:p>
          <w:p w14:paraId="57E1F675" w14:textId="77777777" w:rsidR="00CF1E33" w:rsidRPr="00CF1E33" w:rsidRDefault="00C31F95" w:rsidP="00C31F95">
            <w:r w:rsidRPr="00CF1E33">
              <w:rPr>
                <w:b/>
                <w:bCs/>
              </w:rPr>
              <w:t>Thème</w:t>
            </w:r>
            <w:r w:rsidRPr="00CF1E33">
              <w:t xml:space="preserve"> 1 </w:t>
            </w:r>
            <w:r w:rsidR="00CF1E33" w:rsidRPr="00CF1E33">
              <w:t>De l’individu à l’acteur</w:t>
            </w:r>
          </w:p>
          <w:p w14:paraId="12B8D972" w14:textId="1A3FB991" w:rsidR="00C31F95" w:rsidRDefault="00C31F95" w:rsidP="00C31F95">
            <w:r w:rsidRPr="00CF1E33">
              <w:rPr>
                <w:b/>
                <w:bCs/>
              </w:rPr>
              <w:t>Question</w:t>
            </w:r>
            <w:r w:rsidRPr="00CF1E33">
              <w:t> : Comment l’individu devient-il acteur dans l’organisation ? =&gt; individu (personnalité, émotions, perception…), identité numérique</w:t>
            </w:r>
          </w:p>
          <w:p w14:paraId="587AB651" w14:textId="77777777" w:rsidR="00CF1E33" w:rsidRPr="00CF1E33" w:rsidRDefault="00CF1E33" w:rsidP="00C31F95"/>
          <w:p w14:paraId="76B11B56" w14:textId="77777777" w:rsidR="00CF1E33" w:rsidRPr="00CF1E33" w:rsidRDefault="00C31F95" w:rsidP="00C31F95">
            <w:r w:rsidRPr="00CF1E33">
              <w:rPr>
                <w:b/>
                <w:bCs/>
              </w:rPr>
              <w:t>Thème</w:t>
            </w:r>
            <w:r w:rsidRPr="00CF1E33">
              <w:t xml:space="preserve"> 2 </w:t>
            </w:r>
            <w:r w:rsidR="00CF1E33" w:rsidRPr="00CF1E33">
              <w:t>Numérique et intelligence collective</w:t>
            </w:r>
          </w:p>
          <w:p w14:paraId="0372B140" w14:textId="77777777" w:rsidR="00C31F95" w:rsidRPr="00CF1E33" w:rsidRDefault="00C31F95" w:rsidP="00C31F95">
            <w:r w:rsidRPr="00CF1E33">
              <w:rPr>
                <w:b/>
                <w:bCs/>
              </w:rPr>
              <w:t>Question</w:t>
            </w:r>
            <w:r w:rsidRPr="00CF1E33">
              <w:t> : En quoi les technologies transforment-elles l’information en ressources =&gt; Données à caractère personnel, système d’information</w:t>
            </w:r>
          </w:p>
          <w:p w14:paraId="6206933A" w14:textId="77777777" w:rsidR="00C31F95" w:rsidRDefault="00C31F95" w:rsidP="00C31F95">
            <w:r w:rsidRPr="00CF1E33">
              <w:rPr>
                <w:b/>
                <w:bCs/>
              </w:rPr>
              <w:t>Question</w:t>
            </w:r>
            <w:r w:rsidRPr="00CF1E33">
              <w:t> : le numérique crée-t-il de l’agilité ou de la rigidité organisationnelle ? =&gt; Processus</w:t>
            </w:r>
          </w:p>
          <w:p w14:paraId="314B1401" w14:textId="77777777" w:rsidR="00CF1E33" w:rsidRPr="00CF1E33" w:rsidRDefault="00CF1E33" w:rsidP="00C31F95"/>
          <w:p w14:paraId="284B2E7A" w14:textId="77777777" w:rsidR="00C31F95" w:rsidRPr="00CF1E33" w:rsidRDefault="00C31F95" w:rsidP="00C31F95">
            <w:r w:rsidRPr="00CF1E33">
              <w:rPr>
                <w:b/>
                <w:bCs/>
              </w:rPr>
              <w:t>SNT</w:t>
            </w:r>
            <w:r w:rsidRPr="00CF1E33">
              <w:t xml:space="preserve"> </w:t>
            </w:r>
            <w:r w:rsidR="00CF1E33" w:rsidRPr="00CF1E33">
              <w:t>(classe de seconde)</w:t>
            </w:r>
          </w:p>
          <w:p w14:paraId="6742B611" w14:textId="77777777" w:rsidR="0052671C" w:rsidRPr="00157C76" w:rsidRDefault="00C31F95" w:rsidP="009E6D4C">
            <w:r w:rsidRPr="00CF1E33">
              <w:rPr>
                <w:b/>
                <w:bCs/>
              </w:rPr>
              <w:t>Thème</w:t>
            </w:r>
            <w:r w:rsidRPr="00CF1E33">
              <w:t xml:space="preserve"> 3 : Les réseaux sociaux =&gt;Traces numériques</w:t>
            </w:r>
          </w:p>
        </w:tc>
      </w:tr>
      <w:tr w:rsidR="0052671C" w14:paraId="7CA07E46" w14:textId="77777777">
        <w:tblPrEx>
          <w:tblCellSpacing w:w="0" w:type="nil"/>
        </w:tblPrEx>
        <w:trPr>
          <w:cantSplit/>
        </w:trPr>
        <w:tc>
          <w:tcPr>
            <w:tcW w:w="1013" w:type="pct"/>
          </w:tcPr>
          <w:p w14:paraId="575755D0" w14:textId="77777777" w:rsidR="0052671C" w:rsidRDefault="0052671C" w:rsidP="00284892">
            <w:pPr>
              <w:rPr>
                <w:b/>
                <w:bCs/>
                <w:color w:val="990033"/>
                <w:sz w:val="18"/>
                <w:szCs w:val="18"/>
              </w:rPr>
            </w:pPr>
            <w:r>
              <w:rPr>
                <w:b/>
                <w:bCs/>
                <w:color w:val="990033"/>
                <w:sz w:val="18"/>
                <w:szCs w:val="18"/>
              </w:rPr>
              <w:t>Outils</w:t>
            </w:r>
          </w:p>
        </w:tc>
        <w:tc>
          <w:tcPr>
            <w:tcW w:w="3987" w:type="pct"/>
          </w:tcPr>
          <w:p w14:paraId="4C83F024" w14:textId="77777777" w:rsidR="0052671C" w:rsidRDefault="0052671C" w:rsidP="0052671C"/>
        </w:tc>
      </w:tr>
      <w:tr w:rsidR="0052671C" w14:paraId="2FC717A1" w14:textId="77777777">
        <w:tblPrEx>
          <w:tblCellSpacing w:w="0" w:type="nil"/>
        </w:tblPrEx>
        <w:trPr>
          <w:cantSplit/>
        </w:trPr>
        <w:tc>
          <w:tcPr>
            <w:tcW w:w="1013" w:type="pct"/>
          </w:tcPr>
          <w:p w14:paraId="34194488" w14:textId="77777777" w:rsidR="0052671C" w:rsidRDefault="0052671C" w:rsidP="00284892">
            <w:pPr>
              <w:rPr>
                <w:b/>
                <w:bCs/>
                <w:color w:val="990033"/>
                <w:sz w:val="18"/>
                <w:szCs w:val="18"/>
              </w:rPr>
            </w:pPr>
            <w:r>
              <w:rPr>
                <w:b/>
                <w:bCs/>
                <w:color w:val="990033"/>
                <w:sz w:val="18"/>
                <w:szCs w:val="18"/>
              </w:rPr>
              <w:t>Mots-clés</w:t>
            </w:r>
          </w:p>
        </w:tc>
        <w:tc>
          <w:tcPr>
            <w:tcW w:w="3987" w:type="pct"/>
          </w:tcPr>
          <w:p w14:paraId="4866EE0C" w14:textId="77777777" w:rsidR="0052671C" w:rsidRDefault="00531BFD" w:rsidP="0052671C">
            <w:r>
              <w:t>Etapes du processus d’achat, Besoin, Recherche d’information, Type d’achat (achats routiniers, étendus et impulsifs)</w:t>
            </w:r>
          </w:p>
        </w:tc>
      </w:tr>
      <w:tr w:rsidR="0052671C" w14:paraId="13BB6FCF" w14:textId="77777777">
        <w:tblPrEx>
          <w:tblCellSpacing w:w="0" w:type="nil"/>
        </w:tblPrEx>
        <w:trPr>
          <w:cantSplit/>
        </w:trPr>
        <w:tc>
          <w:tcPr>
            <w:tcW w:w="1013" w:type="pct"/>
          </w:tcPr>
          <w:p w14:paraId="11C787D4" w14:textId="77777777" w:rsidR="0052671C" w:rsidRDefault="0052671C" w:rsidP="00284892">
            <w:pPr>
              <w:rPr>
                <w:b/>
                <w:bCs/>
                <w:color w:val="990033"/>
                <w:sz w:val="18"/>
                <w:szCs w:val="18"/>
              </w:rPr>
            </w:pPr>
            <w:r>
              <w:rPr>
                <w:b/>
                <w:bCs/>
                <w:color w:val="990033"/>
                <w:sz w:val="18"/>
                <w:szCs w:val="18"/>
              </w:rPr>
              <w:t>Auteur(es)</w:t>
            </w:r>
          </w:p>
        </w:tc>
        <w:tc>
          <w:tcPr>
            <w:tcW w:w="3987" w:type="pct"/>
          </w:tcPr>
          <w:p w14:paraId="2EB292EE" w14:textId="6059D883" w:rsidR="0052671C" w:rsidRDefault="00157C76" w:rsidP="0052671C">
            <w:r>
              <w:t>Laëtitia Dubourdieu</w:t>
            </w:r>
          </w:p>
        </w:tc>
      </w:tr>
      <w:tr w:rsidR="0052671C" w14:paraId="6726A893" w14:textId="77777777">
        <w:tblPrEx>
          <w:tblCellSpacing w:w="0" w:type="nil"/>
        </w:tblPrEx>
        <w:trPr>
          <w:cantSplit/>
        </w:trPr>
        <w:tc>
          <w:tcPr>
            <w:tcW w:w="1013" w:type="pct"/>
          </w:tcPr>
          <w:p w14:paraId="18BD0648" w14:textId="77777777" w:rsidR="0052671C" w:rsidRPr="004B7AE4" w:rsidRDefault="0052671C" w:rsidP="00284892">
            <w:pPr>
              <w:rPr>
                <w:b/>
                <w:bCs/>
                <w:color w:val="990033"/>
                <w:sz w:val="18"/>
                <w:szCs w:val="18"/>
              </w:rPr>
            </w:pPr>
            <w:r w:rsidRPr="004B7AE4">
              <w:rPr>
                <w:b/>
                <w:bCs/>
                <w:color w:val="990033"/>
                <w:sz w:val="18"/>
                <w:szCs w:val="18"/>
              </w:rPr>
              <w:lastRenderedPageBreak/>
              <w:t>Version</w:t>
            </w:r>
          </w:p>
        </w:tc>
        <w:tc>
          <w:tcPr>
            <w:tcW w:w="3987" w:type="pct"/>
          </w:tcPr>
          <w:p w14:paraId="26A6C6D5" w14:textId="77777777" w:rsidR="0052671C" w:rsidRDefault="0052671C" w:rsidP="0052671C">
            <w:r>
              <w:t>v 1.0</w:t>
            </w:r>
          </w:p>
        </w:tc>
      </w:tr>
      <w:tr w:rsidR="0052671C" w14:paraId="18C5FEE7" w14:textId="77777777">
        <w:tblPrEx>
          <w:tblCellSpacing w:w="0" w:type="nil"/>
        </w:tblPrEx>
        <w:trPr>
          <w:cantSplit/>
        </w:trPr>
        <w:tc>
          <w:tcPr>
            <w:tcW w:w="1013" w:type="pct"/>
          </w:tcPr>
          <w:p w14:paraId="511E0F61" w14:textId="77777777" w:rsidR="0052671C" w:rsidRPr="004B7AE4" w:rsidRDefault="0052671C" w:rsidP="00284892">
            <w:pPr>
              <w:rPr>
                <w:b/>
                <w:bCs/>
                <w:color w:val="990033"/>
                <w:sz w:val="18"/>
                <w:szCs w:val="18"/>
              </w:rPr>
            </w:pPr>
            <w:r w:rsidRPr="004B7AE4">
              <w:rPr>
                <w:b/>
                <w:bCs/>
                <w:color w:val="990033"/>
                <w:sz w:val="18"/>
                <w:szCs w:val="18"/>
              </w:rPr>
              <w:t>Date de publication</w:t>
            </w:r>
          </w:p>
        </w:tc>
        <w:tc>
          <w:tcPr>
            <w:tcW w:w="3987" w:type="pct"/>
          </w:tcPr>
          <w:p w14:paraId="0940DF5F" w14:textId="240B0F6D" w:rsidR="0052671C" w:rsidRDefault="004B2273" w:rsidP="0052671C">
            <w:r>
              <w:t>Septembre</w:t>
            </w:r>
            <w:r w:rsidR="0052671C">
              <w:t xml:space="preserve"> 20</w:t>
            </w:r>
            <w:r w:rsidR="00AE7C9E">
              <w:t>20</w:t>
            </w:r>
          </w:p>
        </w:tc>
      </w:tr>
    </w:tbl>
    <w:p w14:paraId="7ED0B104" w14:textId="77777777" w:rsidR="00D927D1" w:rsidRDefault="00D927D1" w:rsidP="00D927D1"/>
    <w:p w14:paraId="2723E323" w14:textId="77777777" w:rsidR="009E6D4C" w:rsidRDefault="00CF1E33" w:rsidP="009E6D4C">
      <w:pPr>
        <w:pStyle w:val="titredocument"/>
      </w:pPr>
      <w:r>
        <w:t>LE PROCESSUS D’ACHAT</w:t>
      </w:r>
    </w:p>
    <w:p w14:paraId="32B93DEC" w14:textId="05BC9B0C" w:rsidR="00CF1E33" w:rsidRDefault="00B54EEC" w:rsidP="00CF1E33">
      <w:pPr>
        <w:autoSpaceDE w:val="0"/>
        <w:autoSpaceDN w:val="0"/>
        <w:adjustRightInd w:val="0"/>
      </w:pPr>
      <w:r>
        <w:t>Comprendre le consommateur permet d’adapter l’offre en conséquence.</w:t>
      </w:r>
    </w:p>
    <w:p w14:paraId="2F94D428" w14:textId="0E9C2737" w:rsidR="00B54EEC" w:rsidRPr="00CF1E33" w:rsidRDefault="00B54EEC" w:rsidP="00CF1E33">
      <w:pPr>
        <w:autoSpaceDE w:val="0"/>
        <w:autoSpaceDN w:val="0"/>
        <w:adjustRightInd w:val="0"/>
      </w:pPr>
      <w:r>
        <w:t>Comprendre ce qui peut l’influencer dans sa décision d’achat permet d’augmenter les chances de convertir le prospect en client.</w:t>
      </w:r>
    </w:p>
    <w:p w14:paraId="0789435B" w14:textId="7F1C4040" w:rsidR="00CF1E33" w:rsidRDefault="00CF1E33" w:rsidP="00CF1E33">
      <w:pPr>
        <w:autoSpaceDE w:val="0"/>
        <w:autoSpaceDN w:val="0"/>
        <w:adjustRightInd w:val="0"/>
      </w:pPr>
      <w:r w:rsidRPr="00CF1E33">
        <w:t xml:space="preserve">De nombreux facteurs peuvent affecter le comportement d’une personne. </w:t>
      </w:r>
      <w:r w:rsidR="00B54EEC">
        <w:t>L</w:t>
      </w:r>
      <w:r w:rsidRPr="00CF1E33">
        <w:t>’être humain est un animal social : chaque individu interagit avec d’autres qui l’influencent</w:t>
      </w:r>
      <w:r w:rsidR="00B54EEC">
        <w:t>..</w:t>
      </w:r>
      <w:r w:rsidRPr="00CF1E33">
        <w:t xml:space="preserve">. </w:t>
      </w:r>
      <w:r w:rsidR="00B54EEC">
        <w:t xml:space="preserve"> Cette influence peut-être de nature commercial</w:t>
      </w:r>
      <w:r w:rsidR="00083276">
        <w:t>e</w:t>
      </w:r>
      <w:r w:rsidR="00B54EEC">
        <w:t xml:space="preserve">. </w:t>
      </w:r>
      <w:r w:rsidRPr="00CF1E33">
        <w:t xml:space="preserve">De même que l’occasion fait le larron selon l’adage populaire, la situation influence la décision, au sein d’un processus de décision. </w:t>
      </w:r>
    </w:p>
    <w:p w14:paraId="3BEAE8FD" w14:textId="78286CFE" w:rsidR="00B54EEC" w:rsidRDefault="00B54EEC" w:rsidP="00CF1E33">
      <w:pPr>
        <w:autoSpaceDE w:val="0"/>
        <w:autoSpaceDN w:val="0"/>
        <w:adjustRightInd w:val="0"/>
      </w:pPr>
      <w:r>
        <w:t>A l’image de la rationalité limitée de H. Simon, le décideur :</w:t>
      </w:r>
    </w:p>
    <w:p w14:paraId="2846FA2A" w14:textId="04C0F11C" w:rsidR="00B54EEC" w:rsidRDefault="00083276" w:rsidP="00B54EEC">
      <w:pPr>
        <w:pStyle w:val="Paragraphedeliste"/>
        <w:numPr>
          <w:ilvl w:val="0"/>
          <w:numId w:val="38"/>
        </w:numPr>
        <w:autoSpaceDE w:val="0"/>
        <w:autoSpaceDN w:val="0"/>
        <w:adjustRightInd w:val="0"/>
      </w:pPr>
      <w:r>
        <w:t>n</w:t>
      </w:r>
      <w:r w:rsidR="00B54EEC">
        <w:t>’a pa</w:t>
      </w:r>
      <w:r>
        <w:t>s</w:t>
      </w:r>
      <w:r w:rsidR="00B54EEC">
        <w:t xml:space="preserve"> une vision globale de l’environnement</w:t>
      </w:r>
      <w:r>
        <w:t xml:space="preserve"> et ne peut traiter la totalité des informations disponibles ;</w:t>
      </w:r>
    </w:p>
    <w:p w14:paraId="14623E9E" w14:textId="71012589" w:rsidR="00083276" w:rsidRDefault="00083276" w:rsidP="00B54EEC">
      <w:pPr>
        <w:pStyle w:val="Paragraphedeliste"/>
        <w:numPr>
          <w:ilvl w:val="0"/>
          <w:numId w:val="38"/>
        </w:numPr>
        <w:autoSpaceDE w:val="0"/>
        <w:autoSpaceDN w:val="0"/>
        <w:adjustRightInd w:val="0"/>
      </w:pPr>
      <w:r>
        <w:t>n’a pas de préférence claires, hiérarchisés mais plutôt des aspiration</w:t>
      </w:r>
      <w:r w:rsidR="00FB1952">
        <w:t>s</w:t>
      </w:r>
      <w:r>
        <w:t xml:space="preserve"> variable</w:t>
      </w:r>
      <w:r w:rsidR="00FB1952">
        <w:t>s</w:t>
      </w:r>
      <w:r>
        <w:t xml:space="preserve"> selon les moment</w:t>
      </w:r>
      <w:r w:rsidR="00C30F71">
        <w:t>s</w:t>
      </w:r>
      <w:r>
        <w:t> ;</w:t>
      </w:r>
    </w:p>
    <w:p w14:paraId="0AC6B957" w14:textId="79D9C5D7" w:rsidR="00083276" w:rsidRDefault="00083276" w:rsidP="00B54EEC">
      <w:pPr>
        <w:pStyle w:val="Paragraphedeliste"/>
        <w:numPr>
          <w:ilvl w:val="0"/>
          <w:numId w:val="38"/>
        </w:numPr>
        <w:autoSpaceDE w:val="0"/>
        <w:autoSpaceDN w:val="0"/>
        <w:adjustRightInd w:val="0"/>
      </w:pPr>
      <w:r>
        <w:t>ne cherche pas à maximiser les conséquences de ses choix mais est plutôt en quête d’un certain niveau de satisfaction.</w:t>
      </w:r>
    </w:p>
    <w:p w14:paraId="19E6E525" w14:textId="77777777" w:rsidR="00C30F71" w:rsidRDefault="00C30F71" w:rsidP="00CF1E33">
      <w:pPr>
        <w:autoSpaceDE w:val="0"/>
        <w:autoSpaceDN w:val="0"/>
        <w:adjustRightInd w:val="0"/>
      </w:pPr>
    </w:p>
    <w:p w14:paraId="19BB6EF6" w14:textId="4BBF366A" w:rsidR="00B54EEC" w:rsidRPr="00CF1E33" w:rsidRDefault="00B54EEC" w:rsidP="00CF1E33">
      <w:pPr>
        <w:autoSpaceDE w:val="0"/>
        <w:autoSpaceDN w:val="0"/>
        <w:adjustRightInd w:val="0"/>
      </w:pPr>
      <w:r>
        <w:t>Il est donc de l’intérêt de l’entreprise d’étudier les étapes du processus décisionnel pour identifier les source</w:t>
      </w:r>
      <w:r w:rsidR="00083276">
        <w:t>s</w:t>
      </w:r>
      <w:r>
        <w:t xml:space="preserve"> d’influence</w:t>
      </w:r>
      <w:r w:rsidR="00C30F71">
        <w:t xml:space="preserve"> qu’il peut avoir sur sa cible</w:t>
      </w:r>
    </w:p>
    <w:p w14:paraId="1A6595F0" w14:textId="019763DE" w:rsidR="00CF1E33" w:rsidRPr="00CF1E33" w:rsidRDefault="00C30F71" w:rsidP="00CF1E33">
      <w:pPr>
        <w:autoSpaceDE w:val="0"/>
        <w:autoSpaceDN w:val="0"/>
        <w:adjustRightInd w:val="0"/>
      </w:pPr>
      <w:r>
        <w:t xml:space="preserve">Cette action peut s’opérer tout au long du </w:t>
      </w:r>
      <w:r w:rsidR="00CF1E33" w:rsidRPr="00CF1E33">
        <w:t>processus d’achat passent par de grandes étapes et peuvent être analysés selon leur degré de complexité.</w:t>
      </w:r>
    </w:p>
    <w:p w14:paraId="4635C764" w14:textId="77777777" w:rsidR="00CF1E33" w:rsidRPr="00CF1E33" w:rsidRDefault="00CF1E33" w:rsidP="00CF1E33">
      <w:pPr>
        <w:autoSpaceDE w:val="0"/>
        <w:autoSpaceDN w:val="0"/>
        <w:adjustRightInd w:val="0"/>
      </w:pPr>
    </w:p>
    <w:p w14:paraId="182F31CE" w14:textId="4CA18B87" w:rsidR="00CF1E33" w:rsidRPr="00CF1E33" w:rsidRDefault="00CF1E33" w:rsidP="00CF1E33">
      <w:pPr>
        <w:pStyle w:val="Titre4"/>
      </w:pPr>
      <w:r w:rsidRPr="00CF1E33">
        <w:t>Les six étapes principales d’un processus décisionnel</w:t>
      </w:r>
    </w:p>
    <w:p w14:paraId="65966395" w14:textId="77777777" w:rsidR="00CF1E33" w:rsidRPr="00CF1E33" w:rsidRDefault="00CF1E33" w:rsidP="00CF1E33">
      <w:pPr>
        <w:pStyle w:val="Titre6"/>
      </w:pPr>
      <w:r w:rsidRPr="00CF1E33">
        <w:t>La reconnaissance du besoin</w:t>
      </w:r>
    </w:p>
    <w:p w14:paraId="55772A5D" w14:textId="77777777" w:rsidR="00CF1E33" w:rsidRPr="00CF1E33" w:rsidRDefault="00CF1E33" w:rsidP="00CF1E33">
      <w:pPr>
        <w:autoSpaceDE w:val="0"/>
        <w:autoSpaceDN w:val="0"/>
        <w:adjustRightInd w:val="0"/>
      </w:pPr>
      <w:r w:rsidRPr="00CF1E33">
        <w:t>La phase de reconnaissance d’un besoin advient quand le consommateur commence à prendre conscience d’un écart entre son état présent et un état désiré ou idéal, et s’achève quand il admet la réalité de son besoin et la nécessité (et la possibilité) d’un achat. Elle peut naître de multiples façons : un produit est épuisé ou usé, il ne donne plus satisfaction, un nouveau besoin apparaît (naissance, présent à acheter, déménagement, etc.), une insatisfaction est créée par comparaison, etc. Le marketing peut également favoriser la prise de conscience d’un besoin : soit en attirant l’attention sur une solution (rôle traditionnel de la publicité qui incite le consommateur à allouer une partie de ses ressources à la marque promue), soit en favorisant un nouveau besoin dont le consommateur n’était pas conscient. Ce dernier cas peut se présenter lors de l’introduction d’une nouvelle catégorie de produits ou lorsque les responsables de marketing cherchent à élargir la demande primaire.</w:t>
      </w:r>
    </w:p>
    <w:p w14:paraId="57A10674" w14:textId="77777777" w:rsidR="00CF1E33" w:rsidRDefault="00CF1E33" w:rsidP="00CF1E33">
      <w:pPr>
        <w:autoSpaceDE w:val="0"/>
        <w:autoSpaceDN w:val="0"/>
        <w:adjustRightInd w:val="0"/>
      </w:pPr>
    </w:p>
    <w:p w14:paraId="578173B8" w14:textId="77777777" w:rsidR="00CF1E33" w:rsidRPr="00CF1E33" w:rsidRDefault="00CF1E33" w:rsidP="00CF1E33">
      <w:pPr>
        <w:pStyle w:val="Titre6"/>
      </w:pPr>
      <w:r w:rsidRPr="00CF1E33">
        <w:t>La recherche d’information</w:t>
      </w:r>
    </w:p>
    <w:p w14:paraId="1C41430C" w14:textId="77777777" w:rsidR="00CF1E33" w:rsidRDefault="00CF1E33" w:rsidP="00CF1E33">
      <w:pPr>
        <w:autoSpaceDE w:val="0"/>
        <w:autoSpaceDN w:val="0"/>
        <w:adjustRightInd w:val="0"/>
      </w:pPr>
      <w:r w:rsidRPr="00CF1E33">
        <w:t>La recherche d’information peut porter sur différents sujets et prendre de nombreuses formes, elle s’est considérablement développée avec Internet, qui rend très facile l’obtention d’information et l’évaluation des alternatives.</w:t>
      </w:r>
    </w:p>
    <w:p w14:paraId="0EB5D7BD" w14:textId="77777777" w:rsidR="00CF1E33" w:rsidRPr="00CF1E33" w:rsidRDefault="00CF1E33" w:rsidP="00CF1E33">
      <w:pPr>
        <w:autoSpaceDE w:val="0"/>
        <w:autoSpaceDN w:val="0"/>
        <w:adjustRightInd w:val="0"/>
      </w:pPr>
    </w:p>
    <w:p w14:paraId="71221FDC" w14:textId="77777777" w:rsidR="00CF1E33" w:rsidRPr="00CF1E33" w:rsidRDefault="00CF1E33" w:rsidP="00CF1E33">
      <w:pPr>
        <w:pStyle w:val="Titre7"/>
      </w:pPr>
      <w:r w:rsidRPr="00CF1E33">
        <w:t>La recherche accidentelle et délibérée, interne et externe</w:t>
      </w:r>
    </w:p>
    <w:p w14:paraId="452D2F96" w14:textId="77777777" w:rsidR="00CF1E33" w:rsidRPr="00CF1E33" w:rsidRDefault="00CF1E33" w:rsidP="00CF1E33">
      <w:pPr>
        <w:autoSpaceDE w:val="0"/>
        <w:autoSpaceDN w:val="0"/>
        <w:adjustRightInd w:val="0"/>
      </w:pPr>
      <w:r w:rsidRPr="00CF1E33">
        <w:t>La recherche d’information peut être :</w:t>
      </w:r>
    </w:p>
    <w:p w14:paraId="71876049" w14:textId="77777777" w:rsidR="00CF1E33" w:rsidRPr="00CF1E33" w:rsidRDefault="00CF1E33" w:rsidP="00CF1E33">
      <w:pPr>
        <w:autoSpaceDE w:val="0"/>
        <w:autoSpaceDN w:val="0"/>
        <w:adjustRightInd w:val="0"/>
      </w:pPr>
      <w:r w:rsidRPr="00CF1E33">
        <w:t>– Accidentelle. On est en effet constamment soumis à des messages, des histoires et des exemples. La publicité, mais au-delà, les articles de la presse, les émissions de radio et de télévision, le comportement d’amis ou de personnes de notre connaissance, etc., fournissent constamment des informations.</w:t>
      </w:r>
    </w:p>
    <w:p w14:paraId="7185C5B4" w14:textId="77777777" w:rsidR="00CF1E33" w:rsidRDefault="00CF1E33" w:rsidP="00CF1E33">
      <w:pPr>
        <w:autoSpaceDE w:val="0"/>
        <w:autoSpaceDN w:val="0"/>
        <w:adjustRightInd w:val="0"/>
      </w:pPr>
      <w:r w:rsidRPr="00CF1E33">
        <w:t>– Délibérée et formalisée. Par exemple, la recherche d’un logement ou la recherche d’un objet spécifique sur Internet.</w:t>
      </w:r>
    </w:p>
    <w:p w14:paraId="33FE8DE4" w14:textId="77777777" w:rsidR="00CF1E33" w:rsidRPr="00CF1E33" w:rsidRDefault="00CF1E33" w:rsidP="00CF1E33">
      <w:pPr>
        <w:autoSpaceDE w:val="0"/>
        <w:autoSpaceDN w:val="0"/>
        <w:adjustRightInd w:val="0"/>
      </w:pPr>
    </w:p>
    <w:p w14:paraId="47963546" w14:textId="77777777" w:rsidR="00CF1E33" w:rsidRPr="00CF1E33" w:rsidRDefault="00CF1E33" w:rsidP="00CF1E33">
      <w:pPr>
        <w:pStyle w:val="Titre7"/>
      </w:pPr>
      <w:r w:rsidRPr="00CF1E33">
        <w:t>L’accès aux informations peut être soit externe, soit interne :</w:t>
      </w:r>
    </w:p>
    <w:p w14:paraId="6886A946" w14:textId="77777777" w:rsidR="00CF1E33" w:rsidRPr="00CF1E33" w:rsidRDefault="00CF1E33" w:rsidP="00CF1E33">
      <w:pPr>
        <w:autoSpaceDE w:val="0"/>
        <w:autoSpaceDN w:val="0"/>
        <w:adjustRightInd w:val="0"/>
      </w:pPr>
      <w:r w:rsidRPr="00CF1E33">
        <w:t>• La recherche externe d’information est menée lorsque le consommateur cherche délibérément à s’informer sur les produits.</w:t>
      </w:r>
    </w:p>
    <w:p w14:paraId="1118E362" w14:textId="77777777" w:rsidR="00CF1E33" w:rsidRDefault="00CF1E33" w:rsidP="00CF1E33">
      <w:pPr>
        <w:autoSpaceDE w:val="0"/>
        <w:autoSpaceDN w:val="0"/>
        <w:adjustRightInd w:val="0"/>
      </w:pPr>
      <w:r w:rsidRPr="00CF1E33">
        <w:t>• La recherche interne d’information fait appel à la mémoire du consommateur : expérience directe ou expérience indirecte qui résulte des messages, histoires et exemples auxquels il a été soumis.</w:t>
      </w:r>
    </w:p>
    <w:p w14:paraId="02D7F13C" w14:textId="77777777" w:rsidR="00CF1E33" w:rsidRPr="00CF1E33" w:rsidRDefault="00CF1E33" w:rsidP="00CF1E33">
      <w:pPr>
        <w:autoSpaceDE w:val="0"/>
        <w:autoSpaceDN w:val="0"/>
        <w:adjustRightInd w:val="0"/>
      </w:pPr>
    </w:p>
    <w:p w14:paraId="314E3AFA" w14:textId="77777777" w:rsidR="00CF1E33" w:rsidRPr="00CF1E33" w:rsidRDefault="00CF1E33" w:rsidP="00CF1E33">
      <w:pPr>
        <w:pStyle w:val="Titre7"/>
      </w:pPr>
      <w:r w:rsidRPr="00CF1E33">
        <w:lastRenderedPageBreak/>
        <w:t>• Les facteurs d’influence de la recherche d’information et les sources d’information</w:t>
      </w:r>
    </w:p>
    <w:p w14:paraId="21395ACC" w14:textId="77777777" w:rsidR="00CF1E33" w:rsidRPr="00CF1E33" w:rsidRDefault="00CF1E33" w:rsidP="00CF1E33">
      <w:pPr>
        <w:autoSpaceDE w:val="0"/>
        <w:autoSpaceDN w:val="0"/>
        <w:adjustRightInd w:val="0"/>
      </w:pPr>
      <w:r w:rsidRPr="00CF1E33">
        <w:t>Le processus de recherche d’information est influencé par plusieurs facteurs.</w:t>
      </w:r>
    </w:p>
    <w:p w14:paraId="305D03A6" w14:textId="77777777" w:rsidR="00CF1E33" w:rsidRPr="00CF1E33" w:rsidRDefault="00CF1E33" w:rsidP="00CF1E33">
      <w:pPr>
        <w:autoSpaceDE w:val="0"/>
        <w:autoSpaceDN w:val="0"/>
        <w:adjustRightInd w:val="0"/>
      </w:pPr>
      <w:r w:rsidRPr="00CF1E33">
        <w:t>• Le risque perçu et l’implication : on a vu que plus ils sont importants, plus la recherche d’information sera étendue et délibérée, plus le consommateur fera appel à des sources d’information crédibles et non commerciales, comme le bouche-à-oreille ou les revues de consommateurs.</w:t>
      </w:r>
    </w:p>
    <w:p w14:paraId="7B61D257" w14:textId="77777777" w:rsidR="00CF1E33" w:rsidRPr="00CF1E33" w:rsidRDefault="00CF1E33" w:rsidP="00CF1E33">
      <w:pPr>
        <w:autoSpaceDE w:val="0"/>
        <w:autoSpaceDN w:val="0"/>
        <w:adjustRightInd w:val="0"/>
      </w:pPr>
      <w:r w:rsidRPr="00CF1E33">
        <w:t>• L’expertise du consommateur : un consommateur expert dans un domaine passera moins de temps à rechercher de l’information avant un acte d’achat qu’un consommateur non expert (l’expertise repose sur une recherche d’information continue qui n’est pas directement liée à l’acte d’achat).</w:t>
      </w:r>
    </w:p>
    <w:p w14:paraId="72CF480B" w14:textId="77777777" w:rsidR="00CF1E33" w:rsidRDefault="00CF1E33" w:rsidP="00CF1E33">
      <w:pPr>
        <w:autoSpaceDE w:val="0"/>
        <w:autoSpaceDN w:val="0"/>
        <w:adjustRightInd w:val="0"/>
      </w:pPr>
      <w:r w:rsidRPr="00CF1E33">
        <w:t>• La source d’information est un autre élément important dans la recherche d’information. Cette source peut être commerciale ou indépendante, standardisée ou personnalisée. Le crédit apporté aux sources est différent (cf. l’effet de source), d’où l’influence des avis de consommateurs sur Internet, généralement jugés plus fiables que le discours commercial des entreprises.</w:t>
      </w:r>
    </w:p>
    <w:p w14:paraId="150BB254" w14:textId="77777777" w:rsidR="00CF1E33" w:rsidRPr="00CF1E33" w:rsidRDefault="00CF1E33" w:rsidP="00CF1E33">
      <w:pPr>
        <w:autoSpaceDE w:val="0"/>
        <w:autoSpaceDN w:val="0"/>
        <w:adjustRightInd w:val="0"/>
      </w:pPr>
    </w:p>
    <w:p w14:paraId="7CC4FC61" w14:textId="77777777" w:rsidR="00CF1E33" w:rsidRPr="00CF1E33" w:rsidRDefault="00CF1E33" w:rsidP="00CF1E33">
      <w:pPr>
        <w:pStyle w:val="Titre6"/>
      </w:pPr>
      <w:r w:rsidRPr="00CF1E33">
        <w:t>La comparaison des offres</w:t>
      </w:r>
    </w:p>
    <w:p w14:paraId="2C131A76" w14:textId="77777777" w:rsidR="00CF1E33" w:rsidRDefault="00CF1E33" w:rsidP="00CF1E33">
      <w:pPr>
        <w:autoSpaceDE w:val="0"/>
        <w:autoSpaceDN w:val="0"/>
        <w:adjustRightInd w:val="0"/>
      </w:pPr>
      <w:r w:rsidRPr="00CF1E33">
        <w:t>Soit le consommateur évalue des produits similaires, soit il cherche des alternatives. Pour évaluer des alternatives, il faut d’abord les identifier. La catégorisation est le processus par lequel on regroupe les objets ou les personnes dans différents groupes ou catégories.</w:t>
      </w:r>
    </w:p>
    <w:p w14:paraId="73EAF934" w14:textId="77777777" w:rsidR="00CF1E33" w:rsidRDefault="00CF1E33" w:rsidP="00CF1E33">
      <w:pPr>
        <w:autoSpaceDE w:val="0"/>
        <w:autoSpaceDN w:val="0"/>
        <w:adjustRightInd w:val="0"/>
      </w:pPr>
    </w:p>
    <w:p w14:paraId="18674604" w14:textId="77777777" w:rsidR="00CF1E33" w:rsidRPr="00CF1E33" w:rsidRDefault="00CF1E33" w:rsidP="00CF1E33">
      <w:pPr>
        <w:pStyle w:val="Titre6"/>
      </w:pPr>
      <w:r w:rsidRPr="00CF1E33">
        <w:t>La prise de décision</w:t>
      </w:r>
    </w:p>
    <w:p w14:paraId="4CF5C053" w14:textId="77777777" w:rsidR="00CF1E33" w:rsidRPr="00CF1E33" w:rsidRDefault="00CF1E33" w:rsidP="00CF1E33">
      <w:pPr>
        <w:autoSpaceDE w:val="0"/>
        <w:autoSpaceDN w:val="0"/>
        <w:adjustRightInd w:val="0"/>
      </w:pPr>
      <w:r w:rsidRPr="00CF1E33">
        <w:t>C’est un moment fugitif qui peut être formalisé (dans les entreprises ou durant un rendez-vous commercial) ou qui, le plus généralement, est implicite (par exemple devant un rayon de supermarché). La prise de décision répond à un certain type de rationalité, mais est également liée à une dimension émotionnelle.</w:t>
      </w:r>
    </w:p>
    <w:p w14:paraId="0AE004D3" w14:textId="77777777" w:rsidR="00CF1E33" w:rsidRDefault="00CF1E33" w:rsidP="00CF1E33">
      <w:pPr>
        <w:autoSpaceDE w:val="0"/>
        <w:autoSpaceDN w:val="0"/>
        <w:adjustRightInd w:val="0"/>
      </w:pPr>
    </w:p>
    <w:p w14:paraId="4F25CFDE" w14:textId="77777777" w:rsidR="00CF1E33" w:rsidRPr="00CF1E33" w:rsidRDefault="00CF1E33" w:rsidP="00CF1E33">
      <w:pPr>
        <w:pStyle w:val="Titre6"/>
      </w:pPr>
      <w:r w:rsidRPr="00CF1E33">
        <w:t>L’achat</w:t>
      </w:r>
    </w:p>
    <w:p w14:paraId="78A460D8" w14:textId="74629587" w:rsidR="00CF1E33" w:rsidRDefault="00CF1E33" w:rsidP="00CF1E33">
      <w:pPr>
        <w:autoSpaceDE w:val="0"/>
        <w:autoSpaceDN w:val="0"/>
        <w:adjustRightInd w:val="0"/>
      </w:pPr>
      <w:r w:rsidRPr="00CF1E33">
        <w:t>C’est une étape qui n’est pas automatique, particulièrement si le parcours d’achat est plus complexe que prévu ou si le client a un remord quant à sa décision. La hantise des sites d’e-commerce est l’abandon de panier : les clients ont enregistré le ou les produits, ont entamé le processus d’achat… et l’abandonnent en cours de route.</w:t>
      </w:r>
    </w:p>
    <w:p w14:paraId="55243F92" w14:textId="77777777" w:rsidR="00CF1E33" w:rsidRDefault="00CF1E33" w:rsidP="00CF1E33">
      <w:pPr>
        <w:autoSpaceDE w:val="0"/>
        <w:autoSpaceDN w:val="0"/>
        <w:adjustRightInd w:val="0"/>
      </w:pPr>
    </w:p>
    <w:p w14:paraId="6AA79CAD" w14:textId="77777777" w:rsidR="00CF1E33" w:rsidRPr="00CF1E33" w:rsidRDefault="00CF1E33" w:rsidP="00CF1E33">
      <w:pPr>
        <w:autoSpaceDE w:val="0"/>
        <w:autoSpaceDN w:val="0"/>
        <w:adjustRightInd w:val="0"/>
      </w:pPr>
    </w:p>
    <w:p w14:paraId="3B32947B" w14:textId="77777777" w:rsidR="00CF1E33" w:rsidRPr="00CF1E33" w:rsidRDefault="00CF1E33" w:rsidP="00CF1E33">
      <w:pPr>
        <w:pStyle w:val="Titre6"/>
      </w:pPr>
      <w:r w:rsidRPr="00CF1E33">
        <w:t>L’évaluation après achat et la fidélité</w:t>
      </w:r>
    </w:p>
    <w:p w14:paraId="1E770149" w14:textId="77777777" w:rsidR="00CF1E33" w:rsidRPr="00CF1E33" w:rsidRDefault="00CF1E33" w:rsidP="00CF1E33">
      <w:pPr>
        <w:autoSpaceDE w:val="0"/>
        <w:autoSpaceDN w:val="0"/>
        <w:adjustRightInd w:val="0"/>
      </w:pPr>
      <w:r w:rsidRPr="00CF1E33">
        <w:t>L’évaluation après achat est une étape importante dans un processus d’achat. En effet, la satisfaction ou l’insatisfaction influencent les processus d’achat futurs. Un processus décisionnel long qui aboutit à un achat satisfaisant pourra sensiblement raccourcir le processus décisionnel du prochain achat. À l’inverse, une expérience insatisfaisante peut conduire à évaluer des alternatives.</w:t>
      </w:r>
    </w:p>
    <w:p w14:paraId="567915C0" w14:textId="77777777" w:rsidR="00CF1E33" w:rsidRPr="00CF1E33" w:rsidRDefault="00CF1E33" w:rsidP="00CF1E33">
      <w:pPr>
        <w:autoSpaceDE w:val="0"/>
        <w:autoSpaceDN w:val="0"/>
        <w:adjustRightInd w:val="0"/>
      </w:pPr>
    </w:p>
    <w:p w14:paraId="7E44447B" w14:textId="77777777" w:rsidR="00CF1E33" w:rsidRPr="00CF1E33" w:rsidRDefault="00CF1E33" w:rsidP="00CF1E33">
      <w:pPr>
        <w:pStyle w:val="Titre5"/>
      </w:pPr>
      <w:r w:rsidRPr="00CF1E33">
        <w:t>Trois grands types de processus décisionnel</w:t>
      </w:r>
    </w:p>
    <w:p w14:paraId="1C042BCE" w14:textId="77777777" w:rsidR="00CF1E33" w:rsidRPr="00CF1E33" w:rsidRDefault="00CF1E33" w:rsidP="00CF1E33">
      <w:pPr>
        <w:autoSpaceDE w:val="0"/>
        <w:autoSpaceDN w:val="0"/>
        <w:adjustRightInd w:val="0"/>
      </w:pPr>
      <w:r w:rsidRPr="00CF1E33">
        <w:t>Les processus décisionnels peuvent être plus ou moins développés et du reste, il est relativement peu fréquent qu’ils suivent l’intégralité des étapes. On peut ainsi distinguer :</w:t>
      </w:r>
    </w:p>
    <w:p w14:paraId="671140E5" w14:textId="77777777" w:rsidR="00CF1E33" w:rsidRPr="00CF1E33" w:rsidRDefault="00CF1E33" w:rsidP="00CF1E33">
      <w:pPr>
        <w:autoSpaceDE w:val="0"/>
        <w:autoSpaceDN w:val="0"/>
        <w:adjustRightInd w:val="0"/>
      </w:pPr>
      <w:r w:rsidRPr="00CF1E33">
        <w:t>– les processus décisionnels routiniers ;</w:t>
      </w:r>
    </w:p>
    <w:p w14:paraId="1BF380D6" w14:textId="77777777" w:rsidR="00CF1E33" w:rsidRPr="00CF1E33" w:rsidRDefault="00CF1E33" w:rsidP="00CF1E33">
      <w:pPr>
        <w:autoSpaceDE w:val="0"/>
        <w:autoSpaceDN w:val="0"/>
        <w:adjustRightInd w:val="0"/>
      </w:pPr>
      <w:r w:rsidRPr="00CF1E33">
        <w:t>– les processus décisionnels limités (dont l’achat impulsif) ;</w:t>
      </w:r>
    </w:p>
    <w:p w14:paraId="67A25DF1" w14:textId="77777777" w:rsidR="00CF1E33" w:rsidRDefault="00CF1E33" w:rsidP="00CF1E33">
      <w:pPr>
        <w:autoSpaceDE w:val="0"/>
        <w:autoSpaceDN w:val="0"/>
        <w:adjustRightInd w:val="0"/>
      </w:pPr>
      <w:r w:rsidRPr="00CF1E33">
        <w:t>– les processus décisionnels étendus.</w:t>
      </w:r>
    </w:p>
    <w:p w14:paraId="5AFADC56" w14:textId="77777777" w:rsidR="00CF1E33" w:rsidRPr="00CF1E33" w:rsidRDefault="00CF1E33" w:rsidP="00CF1E33">
      <w:pPr>
        <w:autoSpaceDE w:val="0"/>
        <w:autoSpaceDN w:val="0"/>
        <w:adjustRightInd w:val="0"/>
      </w:pPr>
    </w:p>
    <w:p w14:paraId="64E3BDC2" w14:textId="77777777" w:rsidR="00CF1E33" w:rsidRPr="00CF1E33" w:rsidRDefault="00CF1E33" w:rsidP="00CF1E33">
      <w:pPr>
        <w:pStyle w:val="Titre6"/>
      </w:pPr>
      <w:r w:rsidRPr="00CF1E33">
        <w:t>Les processus décisionnels routiniers</w:t>
      </w:r>
    </w:p>
    <w:p w14:paraId="0FF3B89C" w14:textId="77777777" w:rsidR="00CF1E33" w:rsidRPr="00CF1E33" w:rsidRDefault="00CF1E33" w:rsidP="00CF1E33">
      <w:pPr>
        <w:autoSpaceDE w:val="0"/>
        <w:autoSpaceDN w:val="0"/>
        <w:adjustRightInd w:val="0"/>
      </w:pPr>
      <w:r w:rsidRPr="00CF1E33">
        <w:t>Dans ce cas, les processus décisionnels sont réalisés sans guère d’effort, ni de réflexion. On achète le journal le matin, car on a l’habitude de le faire. D’autres iront au café prendre le « petit noir » du matin. En faisant les courses, on se réapprovisionne dans les produits qui manquent : lait, pain, soda, etc.</w:t>
      </w:r>
    </w:p>
    <w:p w14:paraId="13FDF930" w14:textId="77777777" w:rsidR="00CF1E33" w:rsidRDefault="00CF1E33" w:rsidP="00CF1E33">
      <w:pPr>
        <w:autoSpaceDE w:val="0"/>
        <w:autoSpaceDN w:val="0"/>
        <w:adjustRightInd w:val="0"/>
      </w:pPr>
      <w:r w:rsidRPr="00CF1E33">
        <w:t>Un besoin déclenche la routine. L’habitude remplace la réflexion selon un principe d’économie des efforts. Le besoin est satisfait.</w:t>
      </w:r>
    </w:p>
    <w:p w14:paraId="114D68FA" w14:textId="77777777" w:rsidR="00CF1E33" w:rsidRPr="00CF1E33" w:rsidRDefault="00CF1E33" w:rsidP="00CF1E33">
      <w:pPr>
        <w:autoSpaceDE w:val="0"/>
        <w:autoSpaceDN w:val="0"/>
        <w:adjustRightInd w:val="0"/>
      </w:pPr>
    </w:p>
    <w:p w14:paraId="61C0FDAF" w14:textId="77777777" w:rsidR="00CF1E33" w:rsidRPr="00CF1E33" w:rsidRDefault="00CF1E33" w:rsidP="00CF1E33">
      <w:pPr>
        <w:pStyle w:val="Titre6"/>
      </w:pPr>
      <w:r w:rsidRPr="00CF1E33">
        <w:t>Les processus décisionnels limités et l’achat impulsif</w:t>
      </w:r>
    </w:p>
    <w:p w14:paraId="43D10BA0" w14:textId="77777777" w:rsidR="00CF1E33" w:rsidRPr="00CF1E33" w:rsidRDefault="00CF1E33" w:rsidP="00CF1E33">
      <w:pPr>
        <w:autoSpaceDE w:val="0"/>
        <w:autoSpaceDN w:val="0"/>
        <w:adjustRightInd w:val="0"/>
      </w:pPr>
      <w:r w:rsidRPr="00CF1E33">
        <w:t>Dans le cas des processus décisionnels limités, le processus est simplifié : la recherche d’information est très réduite, le choix se réalisant entre des alternatives qui se présentent au consommateur.</w:t>
      </w:r>
    </w:p>
    <w:p w14:paraId="45B7C5ED" w14:textId="77777777" w:rsidR="00CF1E33" w:rsidRPr="00CF1E33" w:rsidRDefault="00CF1E33" w:rsidP="00CF1E33">
      <w:pPr>
        <w:autoSpaceDE w:val="0"/>
        <w:autoSpaceDN w:val="0"/>
        <w:adjustRightInd w:val="0"/>
      </w:pPr>
      <w:r w:rsidRPr="00CF1E33">
        <w:t xml:space="preserve">Les consommateurs utilisent des indicateurs ou signaux qui leur permettent de raccourcir le processus de décision. Ces signaux ont été acquis par apprentissage (expérience), ou ont été enseignés par les marques, ou sont fondés sur des préjugés comme dans les exemples suivants : « Un prix élevé est un </w:t>
      </w:r>
      <w:r w:rsidRPr="00CF1E33">
        <w:lastRenderedPageBreak/>
        <w:t>signe de qualité. », « Un produit allemand est de qualité, un produit chinois ne l’est pas, un produit italien est stylé. » « Une grande marque est une garantie de sécurité. »</w:t>
      </w:r>
    </w:p>
    <w:p w14:paraId="3630F5E8" w14:textId="77777777" w:rsidR="00CF1E33" w:rsidRDefault="00CF1E33" w:rsidP="00CF1E33">
      <w:pPr>
        <w:autoSpaceDE w:val="0"/>
        <w:autoSpaceDN w:val="0"/>
        <w:adjustRightInd w:val="0"/>
      </w:pPr>
      <w:r w:rsidRPr="00CF1E33">
        <w:t>L’achat impulsif est une variante de processus décisionnel limité. Il intervient quand le consommateur éprouve un besoin non planifié, soudain et pressant d’acheter. L’achat impulsif est généralement étroitement lié à une situation favorable : le consommateur est ainsi en contact avec une offre pour laquelle il éprouve un besoin pressant.</w:t>
      </w:r>
    </w:p>
    <w:p w14:paraId="0F5692D6" w14:textId="77777777" w:rsidR="00CF1E33" w:rsidRDefault="00CF1E33" w:rsidP="00CF1E33">
      <w:pPr>
        <w:autoSpaceDE w:val="0"/>
        <w:autoSpaceDN w:val="0"/>
        <w:adjustRightInd w:val="0"/>
      </w:pPr>
    </w:p>
    <w:p w14:paraId="074BCF26" w14:textId="77777777" w:rsidR="00CF1E33" w:rsidRPr="00CF1E33" w:rsidRDefault="00CF1E33" w:rsidP="00CF1E33">
      <w:pPr>
        <w:pStyle w:val="Titre6"/>
      </w:pPr>
      <w:r w:rsidRPr="00CF1E33">
        <w:t>Les processus décisionnels étendus</w:t>
      </w:r>
    </w:p>
    <w:p w14:paraId="02568926" w14:textId="77777777" w:rsidR="00CF1E33" w:rsidRDefault="00CF1E33" w:rsidP="00CF1E33">
      <w:r w:rsidRPr="00CF1E33">
        <w:t>Dans ce dernier cas, le processus décisionnel est très développé : il couvre toutes les étapes.</w:t>
      </w:r>
    </w:p>
    <w:p w14:paraId="4CD82DF4" w14:textId="03F163D2" w:rsidR="00CF1E33" w:rsidRDefault="00CF1E33" w:rsidP="00CF1E33"/>
    <w:p w14:paraId="5E8F11AE" w14:textId="55258C03" w:rsidR="00C30F71" w:rsidRDefault="00C30F71" w:rsidP="00A648FD">
      <w:pPr>
        <w:pStyle w:val="Titre4"/>
      </w:pPr>
      <w:r>
        <w:t>Didactisation</w:t>
      </w:r>
    </w:p>
    <w:p w14:paraId="1C793A8A" w14:textId="77777777" w:rsidR="00C30F71" w:rsidRDefault="00C30F71" w:rsidP="00CF1E33"/>
    <w:p w14:paraId="18DE6D32" w14:textId="77777777" w:rsidR="00C30F71" w:rsidRDefault="00C30F71" w:rsidP="00A648FD">
      <w:pPr>
        <w:pStyle w:val="Titre6"/>
        <w:rPr>
          <w:rFonts w:ascii="Times New Roman" w:hAnsi="Times New Roman"/>
          <w:color w:val="222222"/>
        </w:rPr>
      </w:pPr>
      <w:r>
        <w:t>Les difficultés que représentent cette notion pour les élèves</w:t>
      </w:r>
    </w:p>
    <w:p w14:paraId="7BA0871E" w14:textId="46E7DA34" w:rsidR="00C30F71" w:rsidRDefault="00A648FD" w:rsidP="00D80ADF">
      <w:pPr>
        <w:pStyle w:val="Titre7"/>
      </w:pPr>
      <w:r>
        <w:t>Différencier besoin et motivation</w:t>
      </w:r>
    </w:p>
    <w:p w14:paraId="0CC5B747" w14:textId="359BE104" w:rsidR="00D80ADF" w:rsidRDefault="00D80ADF" w:rsidP="00D80ADF">
      <w:r>
        <w:t>Il est indispensable de différencier le besoin de la motivation.</w:t>
      </w:r>
    </w:p>
    <w:p w14:paraId="3814194A" w14:textId="5E1392F9" w:rsidR="00D80ADF" w:rsidRDefault="00D80ADF" w:rsidP="00D80ADF">
      <w:r>
        <w:t>Le besoin s’exprime par un état de manque. Il déclenche le processus d’achat. Il renseigne sur l’attente de client sur son niveau manque et sur la manière qu’il souhaite le satisfaire. Si on reprend les besoins énoncés par Maslow, le client peut éprouver un besoin physiologique, de sécurité, d’appartenance, d’estime, de réalisation de soi.</w:t>
      </w:r>
    </w:p>
    <w:p w14:paraId="1662FD29" w14:textId="547AB99F" w:rsidR="00D80ADF" w:rsidRDefault="00D80ADF" w:rsidP="00D80ADF">
      <w:r>
        <w:t xml:space="preserve">Les motivations </w:t>
      </w:r>
      <w:r w:rsidR="00DA4BAA">
        <w:t xml:space="preserve">vont </w:t>
      </w:r>
      <w:r>
        <w:t>permettent</w:t>
      </w:r>
      <w:r w:rsidR="00DA4BAA">
        <w:t xml:space="preserve"> de guider les choix des acheteurs/ il rendre dans le processus de comparaison et dans la prise de décision.</w:t>
      </w:r>
    </w:p>
    <w:p w14:paraId="774CCC22" w14:textId="58402F88" w:rsidR="00DA4BAA" w:rsidRDefault="00DA4BAA" w:rsidP="00D80ADF"/>
    <w:p w14:paraId="316C65EC" w14:textId="2F4128CA" w:rsidR="00DA4BAA" w:rsidRDefault="00DA4BAA" w:rsidP="00D80ADF">
      <w:r>
        <w:t>Exemple : pour m’intégrer dans mon équipe de travail (besoin d’appartenance), je cherche un produit qui fera plaisir à mes collègues (motivation oblative) lors de la prochaine pause-café.</w:t>
      </w:r>
    </w:p>
    <w:p w14:paraId="0BD032EF" w14:textId="77777777" w:rsidR="00D80ADF" w:rsidRPr="00D80ADF" w:rsidRDefault="00D80ADF" w:rsidP="00D80ADF"/>
    <w:p w14:paraId="7A0C7559" w14:textId="144E0DF4" w:rsidR="00A648FD" w:rsidRDefault="00A648FD" w:rsidP="00D80ADF">
      <w:pPr>
        <w:pStyle w:val="Titre7"/>
      </w:pPr>
      <w:r>
        <w:t>Différencier la comparaison et la prise de décision</w:t>
      </w:r>
    </w:p>
    <w:p w14:paraId="22942F2A" w14:textId="4ED56537" w:rsidR="00DA4BAA" w:rsidRDefault="00DA4BAA" w:rsidP="00DA4BAA">
      <w:r>
        <w:t>A l’issue de sa recherche d’informations, le consommateur va chercher à comparer les offres et va choisir des critères permettant de les dissocier.</w:t>
      </w:r>
    </w:p>
    <w:p w14:paraId="7597BC43" w14:textId="77777777" w:rsidR="00DA4BAA" w:rsidRDefault="00DA4BAA" w:rsidP="00DA4BAA"/>
    <w:p w14:paraId="6B98BC27" w14:textId="591E503F" w:rsidR="00DA4BAA" w:rsidRPr="00DA4BAA" w:rsidRDefault="00DA4BAA" w:rsidP="00DA4BAA">
      <w:pPr>
        <w:rPr>
          <w:i/>
          <w:iCs/>
        </w:rPr>
      </w:pPr>
      <w:r w:rsidRPr="00DA4BAA">
        <w:rPr>
          <w:i/>
          <w:iCs/>
        </w:rPr>
        <w:t>Exemple : lors de l’achat d’un ordinateur, il est possible de comparer les offres en les classant en fonction de leurs caractéristiques techniques, de leur prix, de leur lieu de vente… Une fois la liste faites, un critère va ressortir comme déterminant. Un produit sera préféré à un autre car, par exemple, il est disponible immédiatement, en magasin.</w:t>
      </w:r>
    </w:p>
    <w:p w14:paraId="629078BD" w14:textId="77777777" w:rsidR="00DA4BAA" w:rsidRPr="00DA4BAA" w:rsidRDefault="00DA4BAA" w:rsidP="00DA4BAA"/>
    <w:p w14:paraId="7EC80130" w14:textId="77777777" w:rsidR="00C30F71" w:rsidRDefault="00C30F71" w:rsidP="00C30F71">
      <w:pPr>
        <w:pStyle w:val="m-3500287656890600171msolistparagraph"/>
        <w:shd w:val="clear" w:color="auto" w:fill="FFFFFF"/>
        <w:spacing w:before="0" w:beforeAutospacing="0" w:after="0" w:afterAutospacing="0"/>
        <w:ind w:left="720"/>
        <w:rPr>
          <w:rFonts w:ascii="Calibri" w:hAnsi="Calibri" w:cs="Calibri"/>
          <w:color w:val="1F497D"/>
          <w:sz w:val="22"/>
          <w:szCs w:val="22"/>
        </w:rPr>
      </w:pPr>
    </w:p>
    <w:p w14:paraId="280FDF2C" w14:textId="4B19DF51" w:rsidR="00C30F71" w:rsidRDefault="00C30F71" w:rsidP="00A648FD">
      <w:pPr>
        <w:pStyle w:val="Titre6"/>
        <w:rPr>
          <w:color w:val="222222"/>
        </w:rPr>
      </w:pPr>
      <w:r>
        <w:t>Comment aborder cette notion ?</w:t>
      </w:r>
    </w:p>
    <w:p w14:paraId="5C0C5749" w14:textId="19048ADD" w:rsidR="00C30F71" w:rsidRDefault="00C30F71" w:rsidP="00CF1E33">
      <w:r>
        <w:rPr>
          <w:noProof/>
        </w:rPr>
        <w:drawing>
          <wp:anchor distT="0" distB="0" distL="114300" distR="114300" simplePos="0" relativeHeight="251659264" behindDoc="0" locked="0" layoutInCell="1" allowOverlap="1" wp14:anchorId="3DA4FFF5" wp14:editId="5E4FFB2D">
            <wp:simplePos x="0" y="0"/>
            <wp:positionH relativeFrom="margin">
              <wp:align>center</wp:align>
            </wp:positionH>
            <wp:positionV relativeFrom="paragraph">
              <wp:posOffset>94615</wp:posOffset>
            </wp:positionV>
            <wp:extent cx="4711700" cy="771484"/>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pic:cNvPicPr>
                  </pic:nvPicPr>
                  <pic:blipFill>
                    <a:blip r:embed="rId7"/>
                    <a:stretch>
                      <a:fillRect/>
                    </a:stretch>
                  </pic:blipFill>
                  <pic:spPr>
                    <a:xfrm>
                      <a:off x="0" y="0"/>
                      <a:ext cx="4711700" cy="771484"/>
                    </a:xfrm>
                    <a:prstGeom prst="rect">
                      <a:avLst/>
                    </a:prstGeom>
                  </pic:spPr>
                </pic:pic>
              </a:graphicData>
            </a:graphic>
          </wp:anchor>
        </w:drawing>
      </w:r>
    </w:p>
    <w:p w14:paraId="4616670D" w14:textId="77777777" w:rsidR="00C30F71" w:rsidRDefault="00C30F71" w:rsidP="00CF1E33"/>
    <w:p w14:paraId="0B444E4F" w14:textId="53ADA393" w:rsidR="00C30F71" w:rsidRDefault="00C30F71" w:rsidP="00CF1E33"/>
    <w:p w14:paraId="0FFE8C88" w14:textId="77777777" w:rsidR="00C30F71" w:rsidRDefault="00C30F71" w:rsidP="00CF1E33"/>
    <w:p w14:paraId="4FE439F4" w14:textId="77777777" w:rsidR="00C30F71" w:rsidRDefault="00C30F71" w:rsidP="00CF1E33"/>
    <w:p w14:paraId="11F79924" w14:textId="77777777" w:rsidR="00C30F71" w:rsidRDefault="00C30F71" w:rsidP="00CF1E33"/>
    <w:p w14:paraId="1C67B77F" w14:textId="2C0BA8AF" w:rsidR="00CF1E33" w:rsidRDefault="00C30F71" w:rsidP="00CF1E33">
      <w:r>
        <w:t>Il est opportun d’appréhender cette notion en démontrant qu’à chaque étape du processus d’achat, l’organisation peut influencer</w:t>
      </w:r>
      <w:r w:rsidR="00A648FD">
        <w:t xml:space="preserve"> le client.</w:t>
      </w:r>
    </w:p>
    <w:p w14:paraId="5652F9C5" w14:textId="4844DD3F" w:rsidR="00A648FD" w:rsidRDefault="00A648FD" w:rsidP="00CF1E33"/>
    <w:p w14:paraId="14E89C32" w14:textId="5A063DA5" w:rsidR="00A648FD" w:rsidRPr="00D80ADF" w:rsidRDefault="00A648FD" w:rsidP="00CF1E33">
      <w:pPr>
        <w:rPr>
          <w:b/>
          <w:bCs/>
        </w:rPr>
      </w:pPr>
      <w:r w:rsidRPr="00D80ADF">
        <w:rPr>
          <w:b/>
          <w:bCs/>
        </w:rPr>
        <w:t>Lors de la reconnaissance du besoin :</w:t>
      </w:r>
    </w:p>
    <w:p w14:paraId="3C77CB51" w14:textId="580128EE" w:rsidR="00A648FD" w:rsidRDefault="00A648FD" w:rsidP="00CF1E33">
      <w:r>
        <w:t>En mercatique, on distingue deux types de besoins : les besoins latents et les besoins actifs.</w:t>
      </w:r>
    </w:p>
    <w:p w14:paraId="4E050E84" w14:textId="75861A00" w:rsidR="00A648FD" w:rsidRDefault="00A648FD" w:rsidP="00CF1E33">
      <w:r>
        <w:t>Lorsque le besoin est actif, l’organisation n’a pas d’action particulière à mener car le client est pleinement conscient de son état de manque/</w:t>
      </w:r>
    </w:p>
    <w:p w14:paraId="34A06252" w14:textId="6F96B4E4" w:rsidR="00A648FD" w:rsidRDefault="00A648FD" w:rsidP="00CF1E33">
      <w:r>
        <w:t>Dans le cas d’un besoin latent, toute la complexité, pour l’organisation sera de trouver un moyen de réveiller ce besoin qui per définition est presque inconscient. L’organisation pourra utiliser le marketing expérientiel (mobilisation des 5 sens, thématisation de l’offre…)</w:t>
      </w:r>
    </w:p>
    <w:p w14:paraId="03A67E8D" w14:textId="2551941B" w:rsidR="00A648FD" w:rsidRDefault="00A648FD" w:rsidP="00CF1E33"/>
    <w:p w14:paraId="45ABA214" w14:textId="076B90F1" w:rsidR="00A648FD" w:rsidRPr="00D80ADF" w:rsidRDefault="00A648FD" w:rsidP="00CF1E33">
      <w:pPr>
        <w:rPr>
          <w:b/>
          <w:bCs/>
        </w:rPr>
      </w:pPr>
      <w:r w:rsidRPr="00D80ADF">
        <w:rPr>
          <w:b/>
          <w:bCs/>
        </w:rPr>
        <w:t>Lors de la recherche d’information :</w:t>
      </w:r>
    </w:p>
    <w:p w14:paraId="772BBBC0" w14:textId="77777777" w:rsidR="00A648FD" w:rsidRDefault="00A648FD" w:rsidP="00CF1E33">
      <w:r>
        <w:t xml:space="preserve">L’organisation dispose d’un ensemble d’outils permettant d’attirer le chaland (inbound marketing). </w:t>
      </w:r>
    </w:p>
    <w:p w14:paraId="44A41351" w14:textId="63CEAD62" w:rsidR="00A648FD" w:rsidRDefault="00A648FD" w:rsidP="00CF1E33">
      <w:r>
        <w:t>Les outils classiques tels que les IS (imprimés sans adresse déposés dans les boîtes aux lettres, les colis..), les appels téléphoniques, les conseils des vendeurs…</w:t>
      </w:r>
    </w:p>
    <w:p w14:paraId="0ADE7387" w14:textId="1D2428C6" w:rsidR="00A648FD" w:rsidRDefault="00A648FD" w:rsidP="00CF1E33">
      <w:r>
        <w:t>Les outils digitaux, complètent cette liste. Outre le fait de pouvoir individualiser la relation client, ils permettent de collecter des informations</w:t>
      </w:r>
      <w:r w:rsidR="005576AE">
        <w:t>. Ce qui fort un cercle vertueux.</w:t>
      </w:r>
    </w:p>
    <w:p w14:paraId="49248E3B" w14:textId="07FD93B2" w:rsidR="00C30F71" w:rsidRDefault="005576AE" w:rsidP="005576AE">
      <w:r>
        <w:lastRenderedPageBreak/>
        <w:t>L’autre outil, qui échappe partiellement à l’organisation est les réseaux sociaux. Nombre d’entreprise compte aujourd’hui sur le « bouche à oreille » (marketing viral) pour parfaire cette liste.</w:t>
      </w:r>
    </w:p>
    <w:p w14:paraId="2617C485" w14:textId="78DAE646" w:rsidR="005576AE" w:rsidRDefault="005576AE" w:rsidP="005576AE"/>
    <w:p w14:paraId="00C101F8" w14:textId="2971197E" w:rsidR="005576AE" w:rsidRDefault="005576AE" w:rsidP="005576AE">
      <w:r w:rsidRPr="00D80ADF">
        <w:rPr>
          <w:b/>
          <w:bCs/>
        </w:rPr>
        <w:t>A l’étape de comparaison des offre</w:t>
      </w:r>
      <w:r w:rsidR="00D80ADF" w:rsidRPr="00D80ADF">
        <w:rPr>
          <w:b/>
          <w:bCs/>
        </w:rPr>
        <w:t>s</w:t>
      </w:r>
      <w:r>
        <w:t>, l’organisation peut intégrer dans leur site web un comparateur, guidant les internautes en proposant des critères prédéfinis de recherche. Le visiteur saura alors qu’il peut différencier les produits en fonction de critères précis : prix, taille, consommation, marque…</w:t>
      </w:r>
    </w:p>
    <w:p w14:paraId="745E6DE7" w14:textId="65AB1A45" w:rsidR="005576AE" w:rsidRDefault="005576AE" w:rsidP="005576AE"/>
    <w:p w14:paraId="701BC3DF" w14:textId="77DF92FC" w:rsidR="005576AE" w:rsidRDefault="005576AE" w:rsidP="005576AE">
      <w:r w:rsidRPr="00D80ADF">
        <w:t>Lors des deux étapes suivantes</w:t>
      </w:r>
      <w:r w:rsidR="00D80ADF">
        <w:t xml:space="preserve"> (</w:t>
      </w:r>
      <w:r w:rsidR="00D80ADF" w:rsidRPr="00D80ADF">
        <w:rPr>
          <w:b/>
          <w:bCs/>
        </w:rPr>
        <w:t xml:space="preserve">prise de décision </w:t>
      </w:r>
      <w:r w:rsidR="00D80ADF" w:rsidRPr="00D80ADF">
        <w:t>et</w:t>
      </w:r>
      <w:r w:rsidR="00D80ADF" w:rsidRPr="00D80ADF">
        <w:rPr>
          <w:b/>
          <w:bCs/>
        </w:rPr>
        <w:t xml:space="preserve"> achat</w:t>
      </w:r>
      <w:r w:rsidR="00D80ADF">
        <w:t>)</w:t>
      </w:r>
      <w:r>
        <w:t>, l’organisation peut utiliser des techniques de cross selling (proposition de produits complémentaire) ou de up selling (proposition de produits de gamme supérieure) de façon à déclencher l’acte d’achat en appuyant sur un critère de comparaison.</w:t>
      </w:r>
    </w:p>
    <w:p w14:paraId="55BDDE68" w14:textId="700A2CFF" w:rsidR="005576AE" w:rsidRDefault="005576AE" w:rsidP="005576AE"/>
    <w:p w14:paraId="4CDA5956" w14:textId="77777777" w:rsidR="00D80ADF" w:rsidRDefault="005576AE" w:rsidP="005576AE">
      <w:r>
        <w:t>A la dernière étape de processus</w:t>
      </w:r>
      <w:r w:rsidR="00D80ADF">
        <w:t xml:space="preserve"> (</w:t>
      </w:r>
      <w:r w:rsidR="00D80ADF" w:rsidRPr="00D80ADF">
        <w:rPr>
          <w:b/>
          <w:bCs/>
        </w:rPr>
        <w:t>évaluation</w:t>
      </w:r>
      <w:r w:rsidR="00D80ADF">
        <w:t>)</w:t>
      </w:r>
      <w:r>
        <w:t>, l’organisation a, là encore, intérêt à intervenir</w:t>
      </w:r>
      <w:r w:rsidR="00D80ADF">
        <w:t xml:space="preserve"> et ce pour plusieurs raisons</w:t>
      </w:r>
      <w:r>
        <w:t xml:space="preserve"> ! </w:t>
      </w:r>
    </w:p>
    <w:p w14:paraId="4925CB91" w14:textId="38206565" w:rsidR="00D80ADF" w:rsidRDefault="005576AE" w:rsidP="00D80ADF">
      <w:pPr>
        <w:pStyle w:val="Paragraphedeliste"/>
        <w:numPr>
          <w:ilvl w:val="0"/>
          <w:numId w:val="38"/>
        </w:numPr>
      </w:pPr>
      <w:r>
        <w:t>En effet, l’évaluation post achat sera une étape qui relancera le processus d’achat, en cas de satisfaction</w:t>
      </w:r>
      <w:r w:rsidR="00D80ADF">
        <w:t xml:space="preserve"> et qui raccourcira la longueur du processus. L’organisation est donc moins soumise à la comparaison envers ces concurrents par exemple.</w:t>
      </w:r>
    </w:p>
    <w:p w14:paraId="516D1E15" w14:textId="0EF35B19" w:rsidR="005576AE" w:rsidRPr="005576AE" w:rsidRDefault="005576AE" w:rsidP="00D80ADF">
      <w:pPr>
        <w:pStyle w:val="Paragraphedeliste"/>
        <w:numPr>
          <w:ilvl w:val="0"/>
          <w:numId w:val="38"/>
        </w:numPr>
      </w:pPr>
      <w:r>
        <w:t>De plus, dans ce monde connecté, où les clients font</w:t>
      </w:r>
      <w:r w:rsidR="00D80ADF">
        <w:t xml:space="preserve"> de plus en plus</w:t>
      </w:r>
      <w:r>
        <w:t xml:space="preserve"> confiance à leurs pairs, les évaluations laissées sur les réseaux sociaux (il existe d’autre supports : livre blanc…)</w:t>
      </w:r>
      <w:r w:rsidR="00D80ADF">
        <w:t xml:space="preserve"> seront le point de départ des processus d’achat pour d’autres prospects.</w:t>
      </w:r>
    </w:p>
    <w:p w14:paraId="0812AB3C" w14:textId="77777777" w:rsidR="00C30F71" w:rsidRDefault="00C30F71" w:rsidP="00CF1E33">
      <w:pPr>
        <w:pStyle w:val="titrepartie"/>
        <w:rPr>
          <w:rFonts w:eastAsia="Arial"/>
        </w:rPr>
      </w:pPr>
    </w:p>
    <w:p w14:paraId="51F7430D" w14:textId="1A714FE4" w:rsidR="00CF1E33" w:rsidRDefault="00CF1E33" w:rsidP="00CF1E33">
      <w:pPr>
        <w:pStyle w:val="titrepartie"/>
        <w:rPr>
          <w:rFonts w:eastAsia="Arial"/>
        </w:rPr>
      </w:pPr>
      <w:r w:rsidRPr="00766AB6">
        <w:rPr>
          <w:rFonts w:eastAsia="Arial"/>
        </w:rPr>
        <w:t>Repères bibliographiques et sitographies </w:t>
      </w:r>
    </w:p>
    <w:p w14:paraId="15D4213E" w14:textId="77777777" w:rsidR="00CF1E33" w:rsidRPr="00CF1E33" w:rsidRDefault="00CF1E33" w:rsidP="00CF1E33">
      <w:r w:rsidRPr="00CF1E33">
        <w:t>Mercator 12e édition (Partie 1 Chapitre 3 Section 3 Page 91)</w:t>
      </w:r>
    </w:p>
    <w:sectPr w:rsidR="00CF1E33" w:rsidRPr="00CF1E33" w:rsidSect="0065383A">
      <w:footerReference w:type="default" r:id="rId8"/>
      <w:pgSz w:w="11906" w:h="16838" w:code="9"/>
      <w:pgMar w:top="1134" w:right="1418" w:bottom="1134" w:left="1418" w:header="709" w:footer="9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CF8DFB" w14:textId="77777777" w:rsidR="00961F08" w:rsidRDefault="00961F08">
      <w:r>
        <w:separator/>
      </w:r>
    </w:p>
  </w:endnote>
  <w:endnote w:type="continuationSeparator" w:id="0">
    <w:p w14:paraId="27AF1ACF" w14:textId="77777777" w:rsidR="00961F08" w:rsidRDefault="00961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664F1F" w14:textId="52D45CA0" w:rsidR="00D34E9A" w:rsidRPr="000A5208" w:rsidRDefault="0033454D" w:rsidP="001976C5">
    <w:pPr>
      <w:pStyle w:val="Pieddepage"/>
      <w:pBdr>
        <w:top w:val="single" w:sz="4" w:space="1" w:color="auto"/>
      </w:pBdr>
      <w:tabs>
        <w:tab w:val="clear" w:pos="4536"/>
        <w:tab w:val="center" w:pos="5103"/>
      </w:tabs>
    </w:pPr>
    <w:r>
      <w:rPr>
        <w:noProof/>
      </w:rPr>
      <w:drawing>
        <wp:anchor distT="0" distB="0" distL="114300" distR="114300" simplePos="0" relativeHeight="251657216" behindDoc="0" locked="0" layoutInCell="1" allowOverlap="1" wp14:anchorId="172D426C" wp14:editId="576C41B9">
          <wp:simplePos x="0" y="0"/>
          <wp:positionH relativeFrom="column">
            <wp:posOffset>1900555</wp:posOffset>
          </wp:positionH>
          <wp:positionV relativeFrom="paragraph">
            <wp:posOffset>17780</wp:posOffset>
          </wp:positionV>
          <wp:extent cx="465446" cy="170597"/>
          <wp:effectExtent l="19050" t="0" r="0" b="0"/>
          <wp:wrapNone/>
          <wp:docPr id="1" name="Image 0" descr="licen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cence.png"/>
                  <pic:cNvPicPr/>
                </pic:nvPicPr>
                <pic:blipFill>
                  <a:blip r:embed="rId1"/>
                  <a:stretch>
                    <a:fillRect/>
                  </a:stretch>
                </pic:blipFill>
                <pic:spPr>
                  <a:xfrm>
                    <a:off x="0" y="0"/>
                    <a:ext cx="465446" cy="170597"/>
                  </a:xfrm>
                  <a:prstGeom prst="rect">
                    <a:avLst/>
                  </a:prstGeom>
                </pic:spPr>
              </pic:pic>
            </a:graphicData>
          </a:graphic>
        </wp:anchor>
      </w:drawing>
    </w:r>
    <w:r w:rsidR="00D34E9A" w:rsidRPr="00A3193E">
      <w:t>http://</w:t>
    </w:r>
    <w:r w:rsidR="00D34E9A">
      <w:t>www.reseaucerta</w:t>
    </w:r>
    <w:r w:rsidR="00D34E9A" w:rsidRPr="00A3193E">
      <w:t>.</w:t>
    </w:r>
    <w:r w:rsidR="00D34E9A">
      <w:t>org</w:t>
    </w:r>
    <w:r w:rsidR="00D34E9A">
      <w:tab/>
    </w:r>
    <w:r w:rsidR="00C30F71">
      <w:t>septembre 2020</w:t>
    </w:r>
    <w:r w:rsidR="00D34E9A">
      <w:t>– v1.0</w:t>
    </w:r>
    <w:r w:rsidR="00D34E9A">
      <w:tab/>
    </w:r>
    <w:r w:rsidR="00D34E9A" w:rsidRPr="003F7A48">
      <w:t xml:space="preserve">Page </w:t>
    </w:r>
    <w:r w:rsidR="00C446C2" w:rsidRPr="003F7A48">
      <w:rPr>
        <w:rStyle w:val="Numrodepage"/>
      </w:rPr>
      <w:fldChar w:fldCharType="begin"/>
    </w:r>
    <w:r w:rsidR="00D34E9A" w:rsidRPr="003F7A48">
      <w:rPr>
        <w:rStyle w:val="Numrodepage"/>
      </w:rPr>
      <w:instrText xml:space="preserve"> PAGE </w:instrText>
    </w:r>
    <w:r w:rsidR="00C446C2" w:rsidRPr="003F7A48">
      <w:rPr>
        <w:rStyle w:val="Numrodepage"/>
      </w:rPr>
      <w:fldChar w:fldCharType="separate"/>
    </w:r>
    <w:r w:rsidR="00C06579">
      <w:rPr>
        <w:rStyle w:val="Numrodepage"/>
        <w:noProof/>
      </w:rPr>
      <w:t>4</w:t>
    </w:r>
    <w:r w:rsidR="00C446C2" w:rsidRPr="003F7A48">
      <w:rPr>
        <w:rStyle w:val="Numrodepage"/>
      </w:rPr>
      <w:fldChar w:fldCharType="end"/>
    </w:r>
    <w:r w:rsidR="00D34E9A" w:rsidRPr="003F7A48">
      <w:rPr>
        <w:rStyle w:val="Numrodepage"/>
      </w:rPr>
      <w:t>/</w:t>
    </w:r>
    <w:r w:rsidR="00C446C2" w:rsidRPr="003F7A48">
      <w:rPr>
        <w:rStyle w:val="Numrodepage"/>
      </w:rPr>
      <w:fldChar w:fldCharType="begin"/>
    </w:r>
    <w:r w:rsidR="00D34E9A" w:rsidRPr="003F7A48">
      <w:rPr>
        <w:rStyle w:val="Numrodepage"/>
      </w:rPr>
      <w:instrText xml:space="preserve"> NUMPAGES </w:instrText>
    </w:r>
    <w:r w:rsidR="00C446C2" w:rsidRPr="003F7A48">
      <w:rPr>
        <w:rStyle w:val="Numrodepage"/>
      </w:rPr>
      <w:fldChar w:fldCharType="separate"/>
    </w:r>
    <w:r w:rsidR="00C06579">
      <w:rPr>
        <w:rStyle w:val="Numrodepage"/>
        <w:noProof/>
      </w:rPr>
      <w:t>4</w:t>
    </w:r>
    <w:r w:rsidR="00C446C2" w:rsidRPr="003F7A48">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8B0A24" w14:textId="77777777" w:rsidR="00961F08" w:rsidRDefault="00961F08">
      <w:r>
        <w:separator/>
      </w:r>
    </w:p>
  </w:footnote>
  <w:footnote w:type="continuationSeparator" w:id="0">
    <w:p w14:paraId="5B755860" w14:textId="77777777" w:rsidR="00961F08" w:rsidRDefault="00961F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4700A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DCA18A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44E8C2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E9AF55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FFA26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0000000C"/>
    <w:multiLevelType w:val="singleLevel"/>
    <w:tmpl w:val="0000000C"/>
    <w:name w:val="WW8Num17"/>
    <w:lvl w:ilvl="0">
      <w:start w:val="1"/>
      <w:numFmt w:val="bullet"/>
      <w:lvlText w:val=""/>
      <w:lvlJc w:val="left"/>
      <w:pPr>
        <w:tabs>
          <w:tab w:val="num" w:pos="397"/>
        </w:tabs>
        <w:ind w:left="397" w:hanging="397"/>
      </w:pPr>
      <w:rPr>
        <w:rFonts w:ascii="Wingdings" w:hAnsi="Wingdings" w:cs="Wingdings" w:hint="default"/>
        <w:sz w:val="24"/>
        <w:szCs w:val="24"/>
      </w:rPr>
    </w:lvl>
  </w:abstractNum>
  <w:abstractNum w:abstractNumId="6" w15:restartNumberingAfterBreak="0">
    <w:nsid w:val="00000010"/>
    <w:multiLevelType w:val="singleLevel"/>
    <w:tmpl w:val="160C2A4E"/>
    <w:name w:val="WW8Num24"/>
    <w:lvl w:ilvl="0">
      <w:start w:val="1"/>
      <w:numFmt w:val="decimal"/>
      <w:lvlText w:val="Travail à faire %1"/>
      <w:lvlJc w:val="left"/>
      <w:pPr>
        <w:tabs>
          <w:tab w:val="num" w:pos="851"/>
        </w:tabs>
        <w:ind w:left="2098" w:hanging="2098"/>
      </w:pPr>
      <w:rPr>
        <w:rFonts w:hint="default"/>
        <w:b/>
        <w:i w:val="0"/>
        <w:sz w:val="24"/>
        <w:szCs w:val="24"/>
      </w:rPr>
    </w:lvl>
  </w:abstractNum>
  <w:abstractNum w:abstractNumId="7" w15:restartNumberingAfterBreak="0">
    <w:nsid w:val="00000011"/>
    <w:multiLevelType w:val="singleLevel"/>
    <w:tmpl w:val="00000011"/>
    <w:name w:val="WW8Num25"/>
    <w:lvl w:ilvl="0">
      <w:start w:val="1"/>
      <w:numFmt w:val="decimal"/>
      <w:lvlText w:val="Q%1."/>
      <w:lvlJc w:val="left"/>
      <w:pPr>
        <w:tabs>
          <w:tab w:val="num" w:pos="851"/>
        </w:tabs>
        <w:ind w:left="851" w:hanging="491"/>
      </w:pPr>
      <w:rPr>
        <w:rFonts w:hint="default"/>
        <w:b/>
        <w:i w:val="0"/>
        <w:sz w:val="22"/>
        <w:szCs w:val="22"/>
      </w:rPr>
    </w:lvl>
  </w:abstractNum>
  <w:abstractNum w:abstractNumId="8" w15:restartNumberingAfterBreak="0">
    <w:nsid w:val="00000013"/>
    <w:multiLevelType w:val="singleLevel"/>
    <w:tmpl w:val="00000013"/>
    <w:name w:val="WW8Num27"/>
    <w:lvl w:ilvl="0">
      <w:start w:val="1"/>
      <w:numFmt w:val="bullet"/>
      <w:lvlText w:val=""/>
      <w:lvlJc w:val="left"/>
      <w:pPr>
        <w:tabs>
          <w:tab w:val="num" w:pos="720"/>
        </w:tabs>
        <w:ind w:left="720" w:hanging="360"/>
      </w:pPr>
      <w:rPr>
        <w:rFonts w:ascii="Wingdings" w:hAnsi="Wingdings" w:cs="Wingdings" w:hint="default"/>
      </w:rPr>
    </w:lvl>
  </w:abstractNum>
  <w:abstractNum w:abstractNumId="9" w15:restartNumberingAfterBreak="0">
    <w:nsid w:val="069B15A7"/>
    <w:multiLevelType w:val="multilevel"/>
    <w:tmpl w:val="DA6E5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0A9606C"/>
    <w:multiLevelType w:val="hybridMultilevel"/>
    <w:tmpl w:val="271E2A28"/>
    <w:lvl w:ilvl="0" w:tplc="69A2D8B4">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2E0B97"/>
    <w:multiLevelType w:val="multilevel"/>
    <w:tmpl w:val="DDD48734"/>
    <w:styleLink w:val="ListeCert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Arial" w:hAnsi="Arial" w:hint="default"/>
      </w:rPr>
    </w:lvl>
    <w:lvl w:ilvl="2">
      <w:start w:val="1"/>
      <w:numFmt w:val="bullet"/>
      <w:lvlText w:val="○"/>
      <w:lvlJc w:val="left"/>
      <w:pPr>
        <w:ind w:left="1080" w:hanging="360"/>
      </w:pPr>
      <w:rPr>
        <w:rFonts w:ascii="Arial" w:hAnsi="Arial" w:hint="default"/>
      </w:rPr>
    </w:lvl>
    <w:lvl w:ilvl="3">
      <w:start w:val="1"/>
      <w:numFmt w:val="bullet"/>
      <w:lvlText w:val="-"/>
      <w:lvlJc w:val="left"/>
      <w:pPr>
        <w:ind w:left="1440" w:hanging="360"/>
      </w:pPr>
      <w:rPr>
        <w:rFonts w:ascii="Arial" w:hAnsi="Aria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1B2E596D"/>
    <w:multiLevelType w:val="hybridMultilevel"/>
    <w:tmpl w:val="217CDCC0"/>
    <w:lvl w:ilvl="0" w:tplc="CD0E0CB0">
      <w:numFmt w:val="bullet"/>
      <w:lvlText w:val=""/>
      <w:lvlJc w:val="left"/>
      <w:pPr>
        <w:ind w:left="720" w:hanging="360"/>
      </w:pPr>
      <w:rPr>
        <w:rFonts w:ascii="Wingdings" w:eastAsia="Calibri"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B525A43"/>
    <w:multiLevelType w:val="multilevel"/>
    <w:tmpl w:val="DDD48734"/>
    <w:numStyleLink w:val="ListeCerta"/>
  </w:abstractNum>
  <w:abstractNum w:abstractNumId="14" w15:restartNumberingAfterBreak="0">
    <w:nsid w:val="1E5A1ED1"/>
    <w:multiLevelType w:val="multilevel"/>
    <w:tmpl w:val="DDD48734"/>
    <w:numStyleLink w:val="ListeCerta"/>
  </w:abstractNum>
  <w:abstractNum w:abstractNumId="15" w15:restartNumberingAfterBreak="0">
    <w:nsid w:val="1EBC41D6"/>
    <w:multiLevelType w:val="hybridMultilevel"/>
    <w:tmpl w:val="CA98AE54"/>
    <w:lvl w:ilvl="0" w:tplc="040C0001">
      <w:start w:val="1"/>
      <w:numFmt w:val="bullet"/>
      <w:lvlText w:val=""/>
      <w:lvlJc w:val="left"/>
      <w:pPr>
        <w:ind w:left="2520" w:hanging="360"/>
      </w:pPr>
      <w:rPr>
        <w:rFonts w:ascii="Symbol" w:hAnsi="Symbol" w:hint="default"/>
      </w:rPr>
    </w:lvl>
    <w:lvl w:ilvl="1" w:tplc="040C0003" w:tentative="1">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16" w15:restartNumberingAfterBreak="0">
    <w:nsid w:val="1FF51FED"/>
    <w:multiLevelType w:val="hybridMultilevel"/>
    <w:tmpl w:val="CE3C785E"/>
    <w:lvl w:ilvl="0" w:tplc="2A602612">
      <w:numFmt w:val="bullet"/>
      <w:lvlText w:val=""/>
      <w:lvlJc w:val="left"/>
      <w:pPr>
        <w:ind w:left="720" w:hanging="360"/>
      </w:pPr>
      <w:rPr>
        <w:rFonts w:ascii="Wingdings" w:eastAsia="Times New Roman"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5A6198E"/>
    <w:multiLevelType w:val="multilevel"/>
    <w:tmpl w:val="5FDCEE8C"/>
    <w:numStyleLink w:val="ListeCertamanipulation"/>
  </w:abstractNum>
  <w:abstractNum w:abstractNumId="18" w15:restartNumberingAfterBreak="0">
    <w:nsid w:val="25FC745A"/>
    <w:multiLevelType w:val="multilevel"/>
    <w:tmpl w:val="6EBE12A6"/>
    <w:name w:val="puce standard"/>
    <w:lvl w:ilvl="0">
      <w:start w:val="1"/>
      <w:numFmt w:val="bullet"/>
      <w:pStyle w:val="Listepuces"/>
      <w:lvlText w:val=""/>
      <w:lvlJc w:val="left"/>
      <w:pPr>
        <w:ind w:left="360" w:hanging="360"/>
      </w:pPr>
      <w:rPr>
        <w:rFonts w:ascii="Wingdings" w:hAnsi="Wingdings" w:hint="default"/>
      </w:rPr>
    </w:lvl>
    <w:lvl w:ilvl="1">
      <w:start w:val="1"/>
      <w:numFmt w:val="bullet"/>
      <w:pStyle w:val="Listepuces2"/>
      <w:lvlText w:val=""/>
      <w:lvlJc w:val="left"/>
      <w:pPr>
        <w:tabs>
          <w:tab w:val="num" w:pos="720"/>
        </w:tabs>
        <w:ind w:left="720" w:hanging="360"/>
      </w:pPr>
      <w:rPr>
        <w:rFonts w:ascii="Symbol" w:hAnsi="Symbol" w:hint="default"/>
      </w:rPr>
    </w:lvl>
    <w:lvl w:ilvl="2">
      <w:start w:val="1"/>
      <w:numFmt w:val="bullet"/>
      <w:pStyle w:val="Listepuces3"/>
      <w:lvlText w:val="o"/>
      <w:lvlJc w:val="left"/>
      <w:pPr>
        <w:tabs>
          <w:tab w:val="num" w:pos="1080"/>
        </w:tabs>
        <w:ind w:left="1080" w:hanging="360"/>
      </w:pPr>
      <w:rPr>
        <w:rFonts w:ascii="Courier New" w:hAnsi="Courier New" w:hint="default"/>
      </w:rPr>
    </w:lvl>
    <w:lvl w:ilvl="3">
      <w:start w:val="1"/>
      <w:numFmt w:val="bullet"/>
      <w:pStyle w:val="Listepuces4"/>
      <w:lvlText w:val="-"/>
      <w:lvlJc w:val="left"/>
      <w:pPr>
        <w:tabs>
          <w:tab w:val="num" w:pos="1440"/>
        </w:tabs>
        <w:ind w:left="1440" w:hanging="360"/>
      </w:pPr>
      <w:rPr>
        <w:rFonts w:ascii="Courier New" w:hAnsi="Courier New" w:hint="default"/>
      </w:rPr>
    </w:lvl>
    <w:lvl w:ilvl="4">
      <w:start w:val="1"/>
      <w:numFmt w:val="bullet"/>
      <w:lvlText w:val="-"/>
      <w:lvlJc w:val="left"/>
      <w:pPr>
        <w:tabs>
          <w:tab w:val="num" w:pos="1800"/>
        </w:tabs>
        <w:ind w:left="1800" w:hanging="360"/>
      </w:pPr>
      <w:rPr>
        <w:rFonts w:ascii="Courier New" w:hAnsi="Courier New"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26C5079C"/>
    <w:multiLevelType w:val="multilevel"/>
    <w:tmpl w:val="5FDCEE8C"/>
    <w:styleLink w:val="ListeCertamanipulation"/>
    <w:lvl w:ilvl="0">
      <w:start w:val="1"/>
      <w:numFmt w:val="bullet"/>
      <w:lvlText w:val=""/>
      <w:lvlJc w:val="left"/>
      <w:pPr>
        <w:tabs>
          <w:tab w:val="num" w:pos="397"/>
        </w:tabs>
        <w:ind w:left="397" w:hanging="397"/>
      </w:pPr>
      <w:rPr>
        <w:rFonts w:ascii="Wingdings" w:hAnsi="Wingdings" w:cs="Wingdings" w:hint="default"/>
        <w:sz w:val="24"/>
        <w:szCs w:val="24"/>
      </w:rPr>
    </w:lvl>
    <w:lvl w:ilvl="1">
      <w:start w:val="1"/>
      <w:numFmt w:val="bullet"/>
      <w:lvlText w:val=""/>
      <w:lvlJc w:val="left"/>
      <w:pPr>
        <w:tabs>
          <w:tab w:val="num" w:pos="1800"/>
        </w:tabs>
        <w:ind w:left="1800" w:hanging="720"/>
      </w:pPr>
      <w:rPr>
        <w:rFonts w:ascii="Wingdings" w:hAnsi="Wingdings" w:hint="default"/>
        <w:sz w:val="22"/>
        <w:szCs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7354E6B"/>
    <w:multiLevelType w:val="multilevel"/>
    <w:tmpl w:val="F8CA13F4"/>
    <w:name w:val="liste perso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29124BE0"/>
    <w:multiLevelType w:val="multilevel"/>
    <w:tmpl w:val="6F14DDB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upperRoman"/>
      <w:pStyle w:val="Titre4"/>
      <w:lvlText w:val="%4"/>
      <w:lvlJc w:val="left"/>
      <w:pPr>
        <w:tabs>
          <w:tab w:val="num" w:pos="680"/>
        </w:tabs>
        <w:ind w:left="680" w:hanging="680"/>
      </w:pPr>
      <w:rPr>
        <w:rFonts w:hint="default"/>
      </w:rPr>
    </w:lvl>
    <w:lvl w:ilvl="4">
      <w:start w:val="1"/>
      <w:numFmt w:val="decimal"/>
      <w:pStyle w:val="Titre5"/>
      <w:lvlText w:val="%5"/>
      <w:lvlJc w:val="left"/>
      <w:pPr>
        <w:tabs>
          <w:tab w:val="num" w:pos="1021"/>
        </w:tabs>
        <w:ind w:left="1021" w:hanging="681"/>
      </w:pPr>
      <w:rPr>
        <w:rFonts w:hint="default"/>
      </w:rPr>
    </w:lvl>
    <w:lvl w:ilvl="5">
      <w:start w:val="1"/>
      <w:numFmt w:val="decimal"/>
      <w:pStyle w:val="Titre6"/>
      <w:lvlText w:val="%5.%6"/>
      <w:lvlJc w:val="left"/>
      <w:pPr>
        <w:tabs>
          <w:tab w:val="num" w:pos="1361"/>
        </w:tabs>
        <w:ind w:left="1361" w:hanging="681"/>
      </w:pPr>
      <w:rPr>
        <w:rFonts w:hint="default"/>
      </w:rPr>
    </w:lvl>
    <w:lvl w:ilvl="6">
      <w:start w:val="1"/>
      <w:numFmt w:val="decimal"/>
      <w:pStyle w:val="Titre7"/>
      <w:lvlText w:val="%5.%6.%7"/>
      <w:lvlJc w:val="left"/>
      <w:pPr>
        <w:tabs>
          <w:tab w:val="num" w:pos="851"/>
        </w:tabs>
        <w:ind w:left="851" w:hanging="851"/>
      </w:pPr>
      <w:rPr>
        <w:rFonts w:hint="default"/>
      </w:rPr>
    </w:lvl>
    <w:lvl w:ilvl="7">
      <w:start w:val="1"/>
      <w:numFmt w:val="decimal"/>
      <w:pStyle w:val="Titre8"/>
      <w:lvlText w:val="%5.%6.%7.%8"/>
      <w:lvlJc w:val="left"/>
      <w:pPr>
        <w:tabs>
          <w:tab w:val="num" w:pos="1021"/>
        </w:tabs>
        <w:ind w:left="1021" w:hanging="1021"/>
      </w:pPr>
      <w:rPr>
        <w:rFonts w:hint="default"/>
      </w:rPr>
    </w:lvl>
    <w:lvl w:ilvl="8">
      <w:start w:val="1"/>
      <w:numFmt w:val="none"/>
      <w:pStyle w:val="Titre9"/>
      <w:lvlText w:val=""/>
      <w:lvlJc w:val="left"/>
      <w:pPr>
        <w:tabs>
          <w:tab w:val="num" w:pos="0"/>
        </w:tabs>
        <w:ind w:left="0" w:firstLine="0"/>
      </w:pPr>
      <w:rPr>
        <w:rFonts w:hint="default"/>
      </w:rPr>
    </w:lvl>
  </w:abstractNum>
  <w:abstractNum w:abstractNumId="22" w15:restartNumberingAfterBreak="0">
    <w:nsid w:val="29AE3220"/>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3" w15:restartNumberingAfterBreak="0">
    <w:nsid w:val="2A605188"/>
    <w:multiLevelType w:val="hybridMultilevel"/>
    <w:tmpl w:val="3512655E"/>
    <w:lvl w:ilvl="0" w:tplc="4E125676">
      <w:start w:val="1"/>
      <w:numFmt w:val="decimal"/>
      <w:pStyle w:val="Listenumros"/>
      <w:lvlText w:val="%1."/>
      <w:lvlJc w:val="left"/>
      <w:pPr>
        <w:tabs>
          <w:tab w:val="num" w:pos="360"/>
        </w:tabs>
        <w:ind w:left="360" w:hanging="360"/>
      </w:pPr>
      <w:rPr>
        <w:rFonts w:cs="Times New Roman" w:hint="default"/>
      </w:rPr>
    </w:lvl>
    <w:lvl w:ilvl="1" w:tplc="040C000F">
      <w:start w:val="1"/>
      <w:numFmt w:val="decimal"/>
      <w:lvlText w:val="%2."/>
      <w:lvlJc w:val="left"/>
      <w:pPr>
        <w:tabs>
          <w:tab w:val="num" w:pos="1080"/>
        </w:tabs>
        <w:ind w:left="1080" w:hanging="360"/>
      </w:pPr>
      <w:rPr>
        <w:rFonts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2BFB7E2C"/>
    <w:multiLevelType w:val="multilevel"/>
    <w:tmpl w:val="52C85A08"/>
    <w:numStyleLink w:val="ListeCertaTAF"/>
  </w:abstractNum>
  <w:abstractNum w:abstractNumId="25" w15:restartNumberingAfterBreak="0">
    <w:nsid w:val="2C0878CE"/>
    <w:multiLevelType w:val="multilevel"/>
    <w:tmpl w:val="7DFEF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E9252BF"/>
    <w:multiLevelType w:val="multilevel"/>
    <w:tmpl w:val="F8CA13F4"/>
    <w:name w:val="liste perso1222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7" w15:restartNumberingAfterBreak="0">
    <w:nsid w:val="3305067C"/>
    <w:multiLevelType w:val="multilevel"/>
    <w:tmpl w:val="28A6D4FE"/>
    <w:name w:val="puce cert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340E4B30"/>
    <w:multiLevelType w:val="hybridMultilevel"/>
    <w:tmpl w:val="93C20364"/>
    <w:lvl w:ilvl="0" w:tplc="876CB2B6">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5FA710C"/>
    <w:multiLevelType w:val="multilevel"/>
    <w:tmpl w:val="DDD48734"/>
    <w:numStyleLink w:val="ListeCerta"/>
  </w:abstractNum>
  <w:abstractNum w:abstractNumId="30" w15:restartNumberingAfterBreak="0">
    <w:nsid w:val="39D43EDC"/>
    <w:multiLevelType w:val="multilevel"/>
    <w:tmpl w:val="DDD48734"/>
    <w:numStyleLink w:val="ListeCerta"/>
  </w:abstractNum>
  <w:abstractNum w:abstractNumId="31" w15:restartNumberingAfterBreak="0">
    <w:nsid w:val="42C94816"/>
    <w:multiLevelType w:val="multilevel"/>
    <w:tmpl w:val="DDD48734"/>
    <w:numStyleLink w:val="ListeCerta"/>
  </w:abstractNum>
  <w:abstractNum w:abstractNumId="32" w15:restartNumberingAfterBreak="0">
    <w:nsid w:val="436F3217"/>
    <w:multiLevelType w:val="multilevel"/>
    <w:tmpl w:val="52C85A08"/>
    <w:styleLink w:val="ListeCertaTAF"/>
    <w:lvl w:ilvl="0">
      <w:start w:val="1"/>
      <w:numFmt w:val="decimal"/>
      <w:lvlText w:val="Travail à faire %1"/>
      <w:lvlJc w:val="left"/>
      <w:pPr>
        <w:tabs>
          <w:tab w:val="num" w:pos="851"/>
        </w:tabs>
        <w:ind w:left="2098" w:hanging="2098"/>
      </w:pPr>
      <w:rPr>
        <w:rFonts w:hint="default"/>
        <w:b/>
        <w:i w:val="0"/>
        <w:sz w:val="24"/>
        <w:szCs w:val="24"/>
      </w:rPr>
    </w:lvl>
    <w:lvl w:ilvl="1">
      <w:start w:val="1"/>
      <w:numFmt w:val="decimal"/>
      <w:lvlText w:val="Q%2."/>
      <w:lvlJc w:val="left"/>
      <w:pPr>
        <w:tabs>
          <w:tab w:val="num" w:pos="1134"/>
        </w:tabs>
        <w:ind w:left="1134" w:hanging="567"/>
      </w:pPr>
      <w:rPr>
        <w:rFonts w:hint="default"/>
      </w:r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44093DA0"/>
    <w:multiLevelType w:val="multilevel"/>
    <w:tmpl w:val="52C85A08"/>
    <w:numStyleLink w:val="ListeCertaTAF"/>
  </w:abstractNum>
  <w:abstractNum w:abstractNumId="34" w15:restartNumberingAfterBreak="0">
    <w:nsid w:val="4441450A"/>
    <w:multiLevelType w:val="hybridMultilevel"/>
    <w:tmpl w:val="5122191C"/>
    <w:lvl w:ilvl="0" w:tplc="8A182B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22A64FA"/>
    <w:multiLevelType w:val="hybridMultilevel"/>
    <w:tmpl w:val="E252E3A4"/>
    <w:name w:val="WW8Num242"/>
    <w:lvl w:ilvl="0" w:tplc="160C2A4E">
      <w:start w:val="1"/>
      <w:numFmt w:val="decimal"/>
      <w:lvlText w:val="Travail à faire %1"/>
      <w:lvlJc w:val="left"/>
      <w:pPr>
        <w:tabs>
          <w:tab w:val="num" w:pos="851"/>
        </w:tabs>
        <w:ind w:left="2098" w:hanging="2098"/>
      </w:pPr>
      <w:rPr>
        <w:rFonts w:hint="default"/>
        <w:b/>
        <w:i w:val="0"/>
        <w:sz w:val="24"/>
        <w:szCs w:val="24"/>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6" w15:restartNumberingAfterBreak="0">
    <w:nsid w:val="525B2536"/>
    <w:multiLevelType w:val="hybridMultilevel"/>
    <w:tmpl w:val="5FDCEE8C"/>
    <w:name w:val="WW8Num172"/>
    <w:lvl w:ilvl="0" w:tplc="683AE8A6">
      <w:start w:val="1"/>
      <w:numFmt w:val="bullet"/>
      <w:lvlText w:val=""/>
      <w:lvlJc w:val="left"/>
      <w:pPr>
        <w:tabs>
          <w:tab w:val="num" w:pos="397"/>
        </w:tabs>
        <w:ind w:left="397" w:hanging="397"/>
      </w:pPr>
      <w:rPr>
        <w:rFonts w:ascii="Wingdings" w:hAnsi="Wingdings" w:cs="Wingdings" w:hint="default"/>
        <w:sz w:val="24"/>
        <w:szCs w:val="24"/>
      </w:rPr>
    </w:lvl>
    <w:lvl w:ilvl="1" w:tplc="445AA26C">
      <w:start w:val="1"/>
      <w:numFmt w:val="bullet"/>
      <w:lvlText w:val=""/>
      <w:lvlJc w:val="left"/>
      <w:pPr>
        <w:tabs>
          <w:tab w:val="num" w:pos="1800"/>
        </w:tabs>
        <w:ind w:left="1800" w:hanging="720"/>
      </w:pPr>
      <w:rPr>
        <w:rFonts w:ascii="Wingdings" w:hAnsi="Wingdings" w:hint="default"/>
        <w:sz w:val="22"/>
        <w:szCs w:val="24"/>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5C937F0"/>
    <w:multiLevelType w:val="hybridMultilevel"/>
    <w:tmpl w:val="1FCAC9BA"/>
    <w:name w:val="WW8Num272"/>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445AA26C">
      <w:start w:val="1"/>
      <w:numFmt w:val="bullet"/>
      <w:lvlText w:val=""/>
      <w:lvlJc w:val="left"/>
      <w:pPr>
        <w:tabs>
          <w:tab w:val="num" w:pos="2160"/>
        </w:tabs>
        <w:ind w:left="2160" w:hanging="720"/>
      </w:pPr>
      <w:rPr>
        <w:rFonts w:ascii="Wingdings" w:hAnsi="Wingdings" w:hint="default"/>
        <w:sz w:val="22"/>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577C0A7E"/>
    <w:multiLevelType w:val="multilevel"/>
    <w:tmpl w:val="F8CA13F4"/>
    <w:name w:val="liste perso1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9" w15:restartNumberingAfterBreak="0">
    <w:nsid w:val="5B341C05"/>
    <w:multiLevelType w:val="hybridMultilevel"/>
    <w:tmpl w:val="C6A646C0"/>
    <w:lvl w:ilvl="0" w:tplc="FDB81B90">
      <w:numFmt w:val="bullet"/>
      <w:lvlText w:val=""/>
      <w:lvlJc w:val="left"/>
      <w:pPr>
        <w:ind w:left="720" w:hanging="360"/>
      </w:pPr>
      <w:rPr>
        <w:rFonts w:ascii="Wingdings" w:eastAsia="Calibri" w:hAnsi="Wingdings" w:cs="Calibri" w:hint="default"/>
        <w:b/>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C492B68"/>
    <w:multiLevelType w:val="multilevel"/>
    <w:tmpl w:val="E4669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2A64FFF"/>
    <w:multiLevelType w:val="hybridMultilevel"/>
    <w:tmpl w:val="501EE220"/>
    <w:name w:val="puce standard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E9518AA"/>
    <w:multiLevelType w:val="multilevel"/>
    <w:tmpl w:val="DDD48734"/>
    <w:numStyleLink w:val="ListeCerta"/>
  </w:abstractNum>
  <w:abstractNum w:abstractNumId="43" w15:restartNumberingAfterBreak="0">
    <w:nsid w:val="72E175CC"/>
    <w:multiLevelType w:val="multilevel"/>
    <w:tmpl w:val="E0BE7F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72B7C6C"/>
    <w:multiLevelType w:val="multilevel"/>
    <w:tmpl w:val="DDD48734"/>
    <w:numStyleLink w:val="ListeCerta"/>
  </w:abstractNum>
  <w:abstractNum w:abstractNumId="45" w15:restartNumberingAfterBreak="0">
    <w:nsid w:val="78C150B0"/>
    <w:multiLevelType w:val="multilevel"/>
    <w:tmpl w:val="6A30413C"/>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o"/>
      <w:lvlJc w:val="left"/>
      <w:pPr>
        <w:tabs>
          <w:tab w:val="num" w:pos="1080"/>
        </w:tabs>
        <w:ind w:left="1080" w:hanging="360"/>
      </w:pPr>
      <w:rPr>
        <w:rFonts w:ascii="Courier New" w:hAnsi="Courier New" w:hint="default"/>
      </w:rPr>
    </w:lvl>
    <w:lvl w:ilvl="3">
      <w:start w:val="1"/>
      <w:numFmt w:val="bullet"/>
      <w:lvlText w:val="-"/>
      <w:lvlJc w:val="left"/>
      <w:pPr>
        <w:tabs>
          <w:tab w:val="num" w:pos="1440"/>
        </w:tabs>
        <w:ind w:left="1440" w:hanging="360"/>
      </w:pPr>
      <w:rPr>
        <w:rFonts w:ascii="Courier New" w:hAnsi="Courier New"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23"/>
  </w:num>
  <w:num w:numId="2">
    <w:abstractNumId w:val="21"/>
  </w:num>
  <w:num w:numId="3">
    <w:abstractNumId w:val="36"/>
  </w:num>
  <w:num w:numId="4">
    <w:abstractNumId w:val="18"/>
  </w:num>
  <w:num w:numId="5">
    <w:abstractNumId w:val="7"/>
  </w:num>
  <w:num w:numId="6">
    <w:abstractNumId w:val="35"/>
  </w:num>
  <w:num w:numId="7">
    <w:abstractNumId w:val="45"/>
  </w:num>
  <w:num w:numId="8">
    <w:abstractNumId w:val="11"/>
  </w:num>
  <w:num w:numId="9">
    <w:abstractNumId w:val="41"/>
  </w:num>
  <w:num w:numId="10">
    <w:abstractNumId w:val="44"/>
  </w:num>
  <w:num w:numId="11">
    <w:abstractNumId w:val="29"/>
  </w:num>
  <w:num w:numId="12">
    <w:abstractNumId w:val="19"/>
  </w:num>
  <w:num w:numId="13">
    <w:abstractNumId w:val="17"/>
  </w:num>
  <w:num w:numId="14">
    <w:abstractNumId w:val="32"/>
  </w:num>
  <w:num w:numId="15">
    <w:abstractNumId w:val="24"/>
  </w:num>
  <w:num w:numId="16">
    <w:abstractNumId w:val="3"/>
  </w:num>
  <w:num w:numId="17">
    <w:abstractNumId w:val="2"/>
  </w:num>
  <w:num w:numId="18">
    <w:abstractNumId w:val="1"/>
  </w:num>
  <w:num w:numId="19">
    <w:abstractNumId w:val="0"/>
  </w:num>
  <w:num w:numId="20">
    <w:abstractNumId w:val="4"/>
  </w:num>
  <w:num w:numId="21">
    <w:abstractNumId w:val="33"/>
  </w:num>
  <w:num w:numId="22">
    <w:abstractNumId w:val="13"/>
  </w:num>
  <w:num w:numId="23">
    <w:abstractNumId w:val="42"/>
  </w:num>
  <w:num w:numId="24">
    <w:abstractNumId w:val="14"/>
  </w:num>
  <w:num w:numId="25">
    <w:abstractNumId w:val="31"/>
  </w:num>
  <w:num w:numId="26">
    <w:abstractNumId w:val="30"/>
  </w:num>
  <w:num w:numId="27">
    <w:abstractNumId w:val="22"/>
  </w:num>
  <w:num w:numId="28">
    <w:abstractNumId w:val="40"/>
  </w:num>
  <w:num w:numId="29">
    <w:abstractNumId w:val="43"/>
  </w:num>
  <w:num w:numId="30">
    <w:abstractNumId w:val="39"/>
  </w:num>
  <w:num w:numId="31">
    <w:abstractNumId w:val="10"/>
  </w:num>
  <w:num w:numId="32">
    <w:abstractNumId w:val="15"/>
  </w:num>
  <w:num w:numId="33">
    <w:abstractNumId w:val="25"/>
  </w:num>
  <w:num w:numId="34">
    <w:abstractNumId w:val="16"/>
  </w:num>
  <w:num w:numId="35">
    <w:abstractNumId w:val="12"/>
  </w:num>
  <w:num w:numId="36">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37">
    <w:abstractNumId w:val="28"/>
  </w:num>
  <w:num w:numId="38">
    <w:abstractNumId w:val="34"/>
  </w:num>
  <w:num w:numId="39">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1021"/>
  <w:hyphenationZone w:val="425"/>
  <w:drawingGridHorizontalSpacing w:val="120"/>
  <w:drawingGridVerticalSpacing w:val="163"/>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6288"/>
    <w:rsid w:val="00002725"/>
    <w:rsid w:val="00007920"/>
    <w:rsid w:val="00024892"/>
    <w:rsid w:val="0002588A"/>
    <w:rsid w:val="000336B2"/>
    <w:rsid w:val="000377F0"/>
    <w:rsid w:val="000436A1"/>
    <w:rsid w:val="000440E3"/>
    <w:rsid w:val="00047A0A"/>
    <w:rsid w:val="00050D90"/>
    <w:rsid w:val="0005168C"/>
    <w:rsid w:val="000530E8"/>
    <w:rsid w:val="00083276"/>
    <w:rsid w:val="00083CDC"/>
    <w:rsid w:val="00086D0E"/>
    <w:rsid w:val="00087D4D"/>
    <w:rsid w:val="00094A4C"/>
    <w:rsid w:val="000A5208"/>
    <w:rsid w:val="000B0EF4"/>
    <w:rsid w:val="000C3C29"/>
    <w:rsid w:val="000D182E"/>
    <w:rsid w:val="000D65E3"/>
    <w:rsid w:val="000D7920"/>
    <w:rsid w:val="000E1F7F"/>
    <w:rsid w:val="000E6013"/>
    <w:rsid w:val="000F25FB"/>
    <w:rsid w:val="00105052"/>
    <w:rsid w:val="001128C7"/>
    <w:rsid w:val="0011780E"/>
    <w:rsid w:val="00130DB5"/>
    <w:rsid w:val="00132442"/>
    <w:rsid w:val="0014015F"/>
    <w:rsid w:val="00145169"/>
    <w:rsid w:val="0015038D"/>
    <w:rsid w:val="00157C76"/>
    <w:rsid w:val="001976C5"/>
    <w:rsid w:val="001A25D0"/>
    <w:rsid w:val="001B42FD"/>
    <w:rsid w:val="001C28E3"/>
    <w:rsid w:val="001C778B"/>
    <w:rsid w:val="001D15CB"/>
    <w:rsid w:val="001E1894"/>
    <w:rsid w:val="001E35B9"/>
    <w:rsid w:val="001F3DA2"/>
    <w:rsid w:val="0020520C"/>
    <w:rsid w:val="00206696"/>
    <w:rsid w:val="002137CD"/>
    <w:rsid w:val="00213B49"/>
    <w:rsid w:val="0022468E"/>
    <w:rsid w:val="00231493"/>
    <w:rsid w:val="00234579"/>
    <w:rsid w:val="00253A53"/>
    <w:rsid w:val="002559DC"/>
    <w:rsid w:val="002616B2"/>
    <w:rsid w:val="002840E6"/>
    <w:rsid w:val="00284892"/>
    <w:rsid w:val="00297102"/>
    <w:rsid w:val="002A2B1A"/>
    <w:rsid w:val="002B3584"/>
    <w:rsid w:val="002B4D03"/>
    <w:rsid w:val="002C72B2"/>
    <w:rsid w:val="002C7506"/>
    <w:rsid w:val="002E6C45"/>
    <w:rsid w:val="002F0CB1"/>
    <w:rsid w:val="00301A80"/>
    <w:rsid w:val="00317904"/>
    <w:rsid w:val="00317DD6"/>
    <w:rsid w:val="003224A2"/>
    <w:rsid w:val="0032446C"/>
    <w:rsid w:val="0033454D"/>
    <w:rsid w:val="00344662"/>
    <w:rsid w:val="00365D8F"/>
    <w:rsid w:val="003739D5"/>
    <w:rsid w:val="003B3C5A"/>
    <w:rsid w:val="003C485E"/>
    <w:rsid w:val="003D0A1E"/>
    <w:rsid w:val="003F50EC"/>
    <w:rsid w:val="003F681D"/>
    <w:rsid w:val="00404332"/>
    <w:rsid w:val="0041378F"/>
    <w:rsid w:val="00430292"/>
    <w:rsid w:val="00430DD2"/>
    <w:rsid w:val="00446C76"/>
    <w:rsid w:val="00460CAB"/>
    <w:rsid w:val="004669CA"/>
    <w:rsid w:val="0047685B"/>
    <w:rsid w:val="00491020"/>
    <w:rsid w:val="00496CCD"/>
    <w:rsid w:val="004A69E8"/>
    <w:rsid w:val="004B2273"/>
    <w:rsid w:val="004B7AE4"/>
    <w:rsid w:val="004F6016"/>
    <w:rsid w:val="00505577"/>
    <w:rsid w:val="00505C5F"/>
    <w:rsid w:val="005134B5"/>
    <w:rsid w:val="0052565A"/>
    <w:rsid w:val="0052671C"/>
    <w:rsid w:val="00531BFD"/>
    <w:rsid w:val="00536BC3"/>
    <w:rsid w:val="005576AE"/>
    <w:rsid w:val="0058530F"/>
    <w:rsid w:val="00591ECD"/>
    <w:rsid w:val="0059258E"/>
    <w:rsid w:val="005A24A1"/>
    <w:rsid w:val="005B1C68"/>
    <w:rsid w:val="005B650C"/>
    <w:rsid w:val="005C4386"/>
    <w:rsid w:val="005E6B5E"/>
    <w:rsid w:val="005F3440"/>
    <w:rsid w:val="00616E1F"/>
    <w:rsid w:val="006205E5"/>
    <w:rsid w:val="00633014"/>
    <w:rsid w:val="0065383A"/>
    <w:rsid w:val="00654A80"/>
    <w:rsid w:val="00662F58"/>
    <w:rsid w:val="00674CAD"/>
    <w:rsid w:val="00684351"/>
    <w:rsid w:val="00696AA5"/>
    <w:rsid w:val="006E7468"/>
    <w:rsid w:val="006F680E"/>
    <w:rsid w:val="00702138"/>
    <w:rsid w:val="00720623"/>
    <w:rsid w:val="00730DA7"/>
    <w:rsid w:val="00733EE6"/>
    <w:rsid w:val="007421B6"/>
    <w:rsid w:val="00772313"/>
    <w:rsid w:val="00780AE8"/>
    <w:rsid w:val="007A1E3C"/>
    <w:rsid w:val="007B01FA"/>
    <w:rsid w:val="007B0B79"/>
    <w:rsid w:val="007C3441"/>
    <w:rsid w:val="007D32B8"/>
    <w:rsid w:val="007D6A1D"/>
    <w:rsid w:val="00802624"/>
    <w:rsid w:val="00807A5E"/>
    <w:rsid w:val="00817B8A"/>
    <w:rsid w:val="008245B6"/>
    <w:rsid w:val="0083702C"/>
    <w:rsid w:val="00852033"/>
    <w:rsid w:val="008559D4"/>
    <w:rsid w:val="00870DCC"/>
    <w:rsid w:val="00877B76"/>
    <w:rsid w:val="00885C85"/>
    <w:rsid w:val="0088730D"/>
    <w:rsid w:val="00893232"/>
    <w:rsid w:val="008B6914"/>
    <w:rsid w:val="008C3DE6"/>
    <w:rsid w:val="008E0F08"/>
    <w:rsid w:val="008E521D"/>
    <w:rsid w:val="008E5866"/>
    <w:rsid w:val="008E60C5"/>
    <w:rsid w:val="008F528A"/>
    <w:rsid w:val="009003B0"/>
    <w:rsid w:val="009018AB"/>
    <w:rsid w:val="00905F02"/>
    <w:rsid w:val="00906C81"/>
    <w:rsid w:val="0091424A"/>
    <w:rsid w:val="00933B62"/>
    <w:rsid w:val="00946A42"/>
    <w:rsid w:val="00956F8A"/>
    <w:rsid w:val="00961F08"/>
    <w:rsid w:val="00963313"/>
    <w:rsid w:val="00964903"/>
    <w:rsid w:val="00966F4F"/>
    <w:rsid w:val="00996B64"/>
    <w:rsid w:val="009977D1"/>
    <w:rsid w:val="009B2E5F"/>
    <w:rsid w:val="009B4BFA"/>
    <w:rsid w:val="009B6288"/>
    <w:rsid w:val="009C20CA"/>
    <w:rsid w:val="009E6D4C"/>
    <w:rsid w:val="009F0779"/>
    <w:rsid w:val="009F2C57"/>
    <w:rsid w:val="009F68FD"/>
    <w:rsid w:val="00A3193E"/>
    <w:rsid w:val="00A5317E"/>
    <w:rsid w:val="00A648FD"/>
    <w:rsid w:val="00A66899"/>
    <w:rsid w:val="00A72097"/>
    <w:rsid w:val="00A81D2B"/>
    <w:rsid w:val="00A83C9B"/>
    <w:rsid w:val="00A93C0A"/>
    <w:rsid w:val="00A968CE"/>
    <w:rsid w:val="00AD1712"/>
    <w:rsid w:val="00AD2D7E"/>
    <w:rsid w:val="00AD7930"/>
    <w:rsid w:val="00AE0B21"/>
    <w:rsid w:val="00AE7C9E"/>
    <w:rsid w:val="00AF2317"/>
    <w:rsid w:val="00AF5285"/>
    <w:rsid w:val="00B21E9D"/>
    <w:rsid w:val="00B344D1"/>
    <w:rsid w:val="00B4089C"/>
    <w:rsid w:val="00B40E18"/>
    <w:rsid w:val="00B459EB"/>
    <w:rsid w:val="00B54EEC"/>
    <w:rsid w:val="00B57646"/>
    <w:rsid w:val="00B62DA7"/>
    <w:rsid w:val="00B66BA5"/>
    <w:rsid w:val="00B724F1"/>
    <w:rsid w:val="00B92F45"/>
    <w:rsid w:val="00BA2FE7"/>
    <w:rsid w:val="00BA3808"/>
    <w:rsid w:val="00BA6B0D"/>
    <w:rsid w:val="00BD1E2D"/>
    <w:rsid w:val="00BE727F"/>
    <w:rsid w:val="00C06579"/>
    <w:rsid w:val="00C11EA9"/>
    <w:rsid w:val="00C128E1"/>
    <w:rsid w:val="00C1301F"/>
    <w:rsid w:val="00C17873"/>
    <w:rsid w:val="00C245C5"/>
    <w:rsid w:val="00C260AC"/>
    <w:rsid w:val="00C30F71"/>
    <w:rsid w:val="00C31F95"/>
    <w:rsid w:val="00C40D33"/>
    <w:rsid w:val="00C42CC0"/>
    <w:rsid w:val="00C446C2"/>
    <w:rsid w:val="00C5645D"/>
    <w:rsid w:val="00C60014"/>
    <w:rsid w:val="00C63FD2"/>
    <w:rsid w:val="00C70053"/>
    <w:rsid w:val="00C72E76"/>
    <w:rsid w:val="00C75FE6"/>
    <w:rsid w:val="00CA3B4C"/>
    <w:rsid w:val="00CA6D68"/>
    <w:rsid w:val="00CC6F0D"/>
    <w:rsid w:val="00CE3465"/>
    <w:rsid w:val="00CE38CC"/>
    <w:rsid w:val="00CF1605"/>
    <w:rsid w:val="00CF1E33"/>
    <w:rsid w:val="00D24201"/>
    <w:rsid w:val="00D26094"/>
    <w:rsid w:val="00D34E9A"/>
    <w:rsid w:val="00D41DBC"/>
    <w:rsid w:val="00D52B11"/>
    <w:rsid w:val="00D52BC1"/>
    <w:rsid w:val="00D57A23"/>
    <w:rsid w:val="00D80ADF"/>
    <w:rsid w:val="00D927D1"/>
    <w:rsid w:val="00DA4BAA"/>
    <w:rsid w:val="00DA5EC6"/>
    <w:rsid w:val="00DA66AC"/>
    <w:rsid w:val="00DC62C1"/>
    <w:rsid w:val="00DD0364"/>
    <w:rsid w:val="00DD2A16"/>
    <w:rsid w:val="00DE0AC8"/>
    <w:rsid w:val="00E1455E"/>
    <w:rsid w:val="00E271A3"/>
    <w:rsid w:val="00E35E57"/>
    <w:rsid w:val="00E40A9B"/>
    <w:rsid w:val="00E41124"/>
    <w:rsid w:val="00E4703F"/>
    <w:rsid w:val="00E850FE"/>
    <w:rsid w:val="00E94759"/>
    <w:rsid w:val="00EA414A"/>
    <w:rsid w:val="00EB4E5B"/>
    <w:rsid w:val="00EC7BF5"/>
    <w:rsid w:val="00EF1977"/>
    <w:rsid w:val="00EF54E7"/>
    <w:rsid w:val="00F06883"/>
    <w:rsid w:val="00F07E47"/>
    <w:rsid w:val="00F63835"/>
    <w:rsid w:val="00F64710"/>
    <w:rsid w:val="00F719F6"/>
    <w:rsid w:val="00F72A88"/>
    <w:rsid w:val="00F76FCD"/>
    <w:rsid w:val="00F844DA"/>
    <w:rsid w:val="00F86B2A"/>
    <w:rsid w:val="00F87BB5"/>
    <w:rsid w:val="00F90CBE"/>
    <w:rsid w:val="00F91F10"/>
    <w:rsid w:val="00FA34B5"/>
    <w:rsid w:val="00FA7314"/>
    <w:rsid w:val="00FB1952"/>
    <w:rsid w:val="00FB64B7"/>
    <w:rsid w:val="00FC5055"/>
    <w:rsid w:val="00FC64BF"/>
    <w:rsid w:val="00FD0197"/>
    <w:rsid w:val="00FD7189"/>
    <w:rsid w:val="00FF3BF6"/>
    <w:rsid w:val="00FF4F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6948C2"/>
  <w15:docId w15:val="{7EE0CB20-D77D-496E-BE48-363832A9A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730D"/>
    <w:pPr>
      <w:jc w:val="both"/>
    </w:pPr>
    <w:rPr>
      <w:rFonts w:ascii="Arial" w:hAnsi="Arial" w:cs="Arial"/>
      <w:color w:val="000080"/>
    </w:rPr>
  </w:style>
  <w:style w:type="paragraph" w:styleId="Titre1">
    <w:name w:val="heading 1"/>
    <w:basedOn w:val="Normal"/>
    <w:next w:val="Normal"/>
    <w:uiPriority w:val="9"/>
    <w:qFormat/>
    <w:rsid w:val="00C60014"/>
    <w:pPr>
      <w:spacing w:before="100" w:beforeAutospacing="1" w:after="100" w:afterAutospacing="1"/>
      <w:outlineLvl w:val="0"/>
    </w:pPr>
    <w:rPr>
      <w:b/>
      <w:bCs/>
      <w:color w:val="7D9BFF"/>
      <w:sz w:val="28"/>
      <w:szCs w:val="28"/>
    </w:rPr>
  </w:style>
  <w:style w:type="paragraph" w:styleId="Titre2">
    <w:name w:val="heading 2"/>
    <w:basedOn w:val="Normal"/>
    <w:next w:val="Normal"/>
    <w:rsid w:val="00C60014"/>
    <w:pPr>
      <w:spacing w:before="100" w:beforeAutospacing="1" w:after="100" w:afterAutospacing="1"/>
      <w:outlineLvl w:val="1"/>
    </w:pPr>
    <w:rPr>
      <w:b/>
      <w:bCs/>
      <w:color w:val="B02200"/>
      <w:sz w:val="26"/>
      <w:szCs w:val="36"/>
    </w:rPr>
  </w:style>
  <w:style w:type="paragraph" w:styleId="Titre3">
    <w:name w:val="heading 3"/>
    <w:basedOn w:val="Normal"/>
    <w:next w:val="Normal"/>
    <w:rsid w:val="00C60014"/>
    <w:pPr>
      <w:outlineLvl w:val="2"/>
    </w:pPr>
    <w:rPr>
      <w:b/>
      <w:bCs/>
    </w:rPr>
  </w:style>
  <w:style w:type="paragraph" w:styleId="Titre4">
    <w:name w:val="heading 4"/>
    <w:basedOn w:val="Normal"/>
    <w:next w:val="Normal"/>
    <w:qFormat/>
    <w:rsid w:val="00654A80"/>
    <w:pPr>
      <w:numPr>
        <w:ilvl w:val="3"/>
        <w:numId w:val="2"/>
      </w:numPr>
      <w:spacing w:after="120"/>
      <w:outlineLvl w:val="3"/>
    </w:pPr>
    <w:rPr>
      <w:b/>
      <w:iCs/>
      <w:color w:val="660066"/>
      <w:sz w:val="28"/>
      <w:szCs w:val="28"/>
    </w:rPr>
  </w:style>
  <w:style w:type="paragraph" w:styleId="Titre5">
    <w:name w:val="heading 5"/>
    <w:basedOn w:val="Normal"/>
    <w:next w:val="Normal"/>
    <w:qFormat/>
    <w:rsid w:val="00654A80"/>
    <w:pPr>
      <w:numPr>
        <w:ilvl w:val="4"/>
        <w:numId w:val="2"/>
      </w:numPr>
      <w:spacing w:after="120"/>
      <w:outlineLvl w:val="4"/>
    </w:pPr>
    <w:rPr>
      <w:b/>
      <w:color w:val="660066"/>
      <w:sz w:val="26"/>
      <w:szCs w:val="26"/>
    </w:rPr>
  </w:style>
  <w:style w:type="paragraph" w:styleId="Titre6">
    <w:name w:val="heading 6"/>
    <w:basedOn w:val="Normal"/>
    <w:next w:val="Normal"/>
    <w:qFormat/>
    <w:rsid w:val="00654A80"/>
    <w:pPr>
      <w:numPr>
        <w:ilvl w:val="5"/>
        <w:numId w:val="2"/>
      </w:numPr>
      <w:spacing w:after="120"/>
      <w:outlineLvl w:val="5"/>
    </w:pPr>
    <w:rPr>
      <w:rFonts w:cs="Times New Roman"/>
      <w:b/>
      <w:bCs/>
      <w:sz w:val="24"/>
      <w:szCs w:val="24"/>
    </w:rPr>
  </w:style>
  <w:style w:type="paragraph" w:styleId="Titre7">
    <w:name w:val="heading 7"/>
    <w:basedOn w:val="Normal"/>
    <w:next w:val="Normal"/>
    <w:qFormat/>
    <w:rsid w:val="00654A80"/>
    <w:pPr>
      <w:numPr>
        <w:ilvl w:val="6"/>
        <w:numId w:val="2"/>
      </w:numPr>
      <w:spacing w:after="60"/>
      <w:outlineLvl w:val="6"/>
    </w:pPr>
    <w:rPr>
      <w:rFonts w:cs="Times New Roman"/>
      <w:szCs w:val="24"/>
    </w:rPr>
  </w:style>
  <w:style w:type="paragraph" w:styleId="Titre8">
    <w:name w:val="heading 8"/>
    <w:basedOn w:val="Normal"/>
    <w:next w:val="Normal"/>
    <w:link w:val="Titre8Car"/>
    <w:qFormat/>
    <w:rsid w:val="00654A80"/>
    <w:pPr>
      <w:numPr>
        <w:ilvl w:val="7"/>
        <w:numId w:val="2"/>
      </w:numPr>
      <w:outlineLvl w:val="7"/>
    </w:pPr>
    <w:rPr>
      <w:rFonts w:cs="Times New Roman"/>
      <w:i/>
      <w:iCs/>
      <w:szCs w:val="24"/>
    </w:rPr>
  </w:style>
  <w:style w:type="paragraph" w:styleId="Titre9">
    <w:name w:val="heading 9"/>
    <w:basedOn w:val="Normal"/>
    <w:next w:val="Normal"/>
    <w:qFormat/>
    <w:rsid w:val="00654A80"/>
    <w:pPr>
      <w:numPr>
        <w:ilvl w:val="8"/>
        <w:numId w:val="2"/>
      </w:numPr>
      <w:spacing w:before="240" w:after="60"/>
      <w:outlineLvl w:val="8"/>
    </w:pPr>
    <w:rPr>
      <w:b/>
      <w:sz w:val="22"/>
      <w:szCs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FC64BF"/>
    <w:pPr>
      <w:spacing w:before="120" w:after="120"/>
      <w:jc w:val="center"/>
    </w:pPr>
    <w:rPr>
      <w:b/>
      <w:bCs/>
    </w:rPr>
  </w:style>
  <w:style w:type="paragraph" w:customStyle="1" w:styleId="programlisting">
    <w:name w:val="programlisting"/>
    <w:basedOn w:val="Normal"/>
    <w:autoRedefine/>
    <w:rsid w:val="00DD0364"/>
    <w:pPr>
      <w:spacing w:line="360" w:lineRule="auto"/>
      <w:ind w:left="454"/>
    </w:pPr>
    <w:rPr>
      <w:rFonts w:ascii="Courier New" w:hAnsi="Courier New" w:cs="Times New Roman"/>
      <w:szCs w:val="24"/>
    </w:rPr>
  </w:style>
  <w:style w:type="character" w:customStyle="1" w:styleId="syntaxe">
    <w:name w:val="syntaxe"/>
    <w:rsid w:val="003C485E"/>
    <w:rPr>
      <w:rFonts w:ascii="Courier New" w:hAnsi="Courier New" w:cs="Courier New"/>
      <w:sz w:val="20"/>
      <w:szCs w:val="20"/>
    </w:rPr>
  </w:style>
  <w:style w:type="paragraph" w:styleId="Pieddepage">
    <w:name w:val="footer"/>
    <w:basedOn w:val="Normal"/>
    <w:rsid w:val="00047A0A"/>
    <w:pPr>
      <w:tabs>
        <w:tab w:val="center" w:pos="4536"/>
        <w:tab w:val="right" w:pos="9072"/>
      </w:tabs>
    </w:pPr>
  </w:style>
  <w:style w:type="character" w:styleId="Numrodepage">
    <w:name w:val="page number"/>
    <w:rsid w:val="00047A0A"/>
    <w:rPr>
      <w:rFonts w:cs="Times New Roman"/>
    </w:rPr>
  </w:style>
  <w:style w:type="character" w:customStyle="1" w:styleId="commande">
    <w:name w:val="commande"/>
    <w:rsid w:val="003C485E"/>
    <w:rPr>
      <w:rFonts w:ascii="Arial Narrow" w:hAnsi="Arial Narrow" w:cs="Courier New"/>
      <w:b/>
      <w:sz w:val="20"/>
    </w:rPr>
  </w:style>
  <w:style w:type="paragraph" w:customStyle="1" w:styleId="Important">
    <w:name w:val="Important"/>
    <w:basedOn w:val="Normal"/>
    <w:rsid w:val="003C485E"/>
    <w:rPr>
      <w:u w:val="single"/>
    </w:rPr>
  </w:style>
  <w:style w:type="paragraph" w:styleId="Listepuces2">
    <w:name w:val="List Bullet 2"/>
    <w:basedOn w:val="Normal"/>
    <w:rsid w:val="001E35B9"/>
    <w:pPr>
      <w:numPr>
        <w:ilvl w:val="1"/>
        <w:numId w:val="4"/>
      </w:numPr>
    </w:pPr>
  </w:style>
  <w:style w:type="character" w:styleId="Lienhypertexte">
    <w:name w:val="Hyperlink"/>
    <w:uiPriority w:val="99"/>
    <w:rsid w:val="003739D5"/>
    <w:rPr>
      <w:rFonts w:ascii="Arial" w:hAnsi="Arial" w:cs="Arial"/>
      <w:color w:val="0000FF"/>
      <w:sz w:val="20"/>
      <w:szCs w:val="20"/>
      <w:u w:val="single"/>
    </w:rPr>
  </w:style>
  <w:style w:type="paragraph" w:styleId="Listenumros">
    <w:name w:val="List Number"/>
    <w:basedOn w:val="Listepuces"/>
    <w:rsid w:val="00047A0A"/>
    <w:pPr>
      <w:numPr>
        <w:numId w:val="1"/>
      </w:numPr>
    </w:pPr>
  </w:style>
  <w:style w:type="paragraph" w:styleId="Listepuces">
    <w:name w:val="List Bullet"/>
    <w:basedOn w:val="Normal"/>
    <w:rsid w:val="001E35B9"/>
    <w:pPr>
      <w:numPr>
        <w:numId w:val="4"/>
      </w:numPr>
    </w:pPr>
  </w:style>
  <w:style w:type="paragraph" w:styleId="NormalWeb">
    <w:name w:val="Normal (Web)"/>
    <w:basedOn w:val="Normal"/>
    <w:autoRedefine/>
    <w:uiPriority w:val="99"/>
    <w:rsid w:val="00674CAD"/>
    <w:pPr>
      <w:spacing w:line="360" w:lineRule="auto"/>
    </w:pPr>
  </w:style>
  <w:style w:type="paragraph" w:styleId="En-tte">
    <w:name w:val="header"/>
    <w:basedOn w:val="Normal"/>
    <w:rsid w:val="00047A0A"/>
    <w:pPr>
      <w:tabs>
        <w:tab w:val="center" w:pos="4536"/>
        <w:tab w:val="right" w:pos="9072"/>
      </w:tabs>
    </w:pPr>
  </w:style>
  <w:style w:type="character" w:styleId="Lienhypertextesuivivisit">
    <w:name w:val="FollowedHyperlink"/>
    <w:rsid w:val="00047A0A"/>
    <w:rPr>
      <w:rFonts w:cs="Times New Roman"/>
      <w:color w:val="800080"/>
      <w:u w:val="single"/>
    </w:rPr>
  </w:style>
  <w:style w:type="paragraph" w:customStyle="1" w:styleId="StyleTitre4GrasGauche19cmSuspendu114cmAprs">
    <w:name w:val="Style Titre 4 + Gras Gauche :  19 cm Suspendu : 114 cm Après :..."/>
    <w:basedOn w:val="Titre4"/>
    <w:rsid w:val="00FA34B5"/>
    <w:rPr>
      <w:rFonts w:cs="Times New Roman"/>
      <w:b w:val="0"/>
      <w:bCs/>
    </w:rPr>
  </w:style>
  <w:style w:type="paragraph" w:styleId="Explorateurdedocuments">
    <w:name w:val="Document Map"/>
    <w:basedOn w:val="Normal"/>
    <w:semiHidden/>
    <w:rsid w:val="00B57646"/>
    <w:pPr>
      <w:shd w:val="clear" w:color="auto" w:fill="000080"/>
    </w:pPr>
    <w:rPr>
      <w:rFonts w:ascii="Tahoma" w:hAnsi="Tahoma" w:cs="Tahoma"/>
    </w:rPr>
  </w:style>
  <w:style w:type="character" w:customStyle="1" w:styleId="Titre8Car">
    <w:name w:val="Titre 8 Car"/>
    <w:basedOn w:val="Policepardfaut"/>
    <w:link w:val="Titre8"/>
    <w:rsid w:val="00654A80"/>
    <w:rPr>
      <w:rFonts w:ascii="Arial" w:hAnsi="Arial"/>
      <w:i/>
      <w:iCs/>
      <w:color w:val="000080"/>
      <w:szCs w:val="24"/>
    </w:rPr>
  </w:style>
  <w:style w:type="paragraph" w:customStyle="1" w:styleId="remarque">
    <w:name w:val="remarque"/>
    <w:basedOn w:val="Normal"/>
    <w:next w:val="Normal"/>
    <w:rsid w:val="00F76FCD"/>
    <w:rPr>
      <w:b/>
    </w:rPr>
  </w:style>
  <w:style w:type="paragraph" w:customStyle="1" w:styleId="titredocument">
    <w:name w:val="titre_document"/>
    <w:basedOn w:val="Normal"/>
    <w:next w:val="Normal"/>
    <w:qFormat/>
    <w:rsid w:val="00083CDC"/>
    <w:pPr>
      <w:spacing w:after="240"/>
    </w:pPr>
    <w:rPr>
      <w:b/>
      <w:color w:val="7D9BFF"/>
      <w:sz w:val="30"/>
      <w:szCs w:val="28"/>
    </w:rPr>
  </w:style>
  <w:style w:type="paragraph" w:customStyle="1" w:styleId="titrepartie">
    <w:name w:val="titre_partie"/>
    <w:basedOn w:val="Normal"/>
    <w:next w:val="Normal"/>
    <w:qFormat/>
    <w:rsid w:val="008E521D"/>
    <w:pPr>
      <w:spacing w:before="120" w:after="240"/>
    </w:pPr>
    <w:rPr>
      <w:b/>
      <w:color w:val="B02200"/>
      <w:sz w:val="26"/>
      <w:szCs w:val="26"/>
    </w:rPr>
  </w:style>
  <w:style w:type="paragraph" w:styleId="TM2">
    <w:name w:val="toc 2"/>
    <w:basedOn w:val="Normal"/>
    <w:next w:val="Normal"/>
    <w:autoRedefine/>
    <w:semiHidden/>
    <w:rsid w:val="008E521D"/>
    <w:pPr>
      <w:ind w:left="200"/>
    </w:pPr>
  </w:style>
  <w:style w:type="paragraph" w:styleId="TM4">
    <w:name w:val="toc 4"/>
    <w:basedOn w:val="Normal"/>
    <w:next w:val="Normal"/>
    <w:autoRedefine/>
    <w:semiHidden/>
    <w:rsid w:val="008E521D"/>
    <w:pPr>
      <w:ind w:left="600"/>
    </w:pPr>
  </w:style>
  <w:style w:type="paragraph" w:styleId="TM5">
    <w:name w:val="toc 5"/>
    <w:basedOn w:val="Normal"/>
    <w:next w:val="Normal"/>
    <w:autoRedefine/>
    <w:semiHidden/>
    <w:rsid w:val="008E521D"/>
    <w:pPr>
      <w:ind w:left="800"/>
    </w:pPr>
  </w:style>
  <w:style w:type="paragraph" w:styleId="TM6">
    <w:name w:val="toc 6"/>
    <w:basedOn w:val="Normal"/>
    <w:next w:val="Normal"/>
    <w:autoRedefine/>
    <w:semiHidden/>
    <w:rsid w:val="008E521D"/>
    <w:pPr>
      <w:ind w:left="1000"/>
    </w:pPr>
  </w:style>
  <w:style w:type="paragraph" w:styleId="TM7">
    <w:name w:val="toc 7"/>
    <w:basedOn w:val="Normal"/>
    <w:next w:val="Normal"/>
    <w:autoRedefine/>
    <w:semiHidden/>
    <w:rsid w:val="008E521D"/>
    <w:pPr>
      <w:ind w:left="1200"/>
    </w:pPr>
  </w:style>
  <w:style w:type="paragraph" w:styleId="TM8">
    <w:name w:val="toc 8"/>
    <w:basedOn w:val="Normal"/>
    <w:next w:val="Normal"/>
    <w:autoRedefine/>
    <w:semiHidden/>
    <w:rsid w:val="008E521D"/>
    <w:pPr>
      <w:ind w:left="1400"/>
    </w:pPr>
  </w:style>
  <w:style w:type="paragraph" w:customStyle="1" w:styleId="western">
    <w:name w:val="western"/>
    <w:basedOn w:val="Normal"/>
    <w:rsid w:val="0052671C"/>
    <w:pPr>
      <w:spacing w:before="100" w:beforeAutospacing="1" w:after="142" w:line="288" w:lineRule="auto"/>
    </w:pPr>
  </w:style>
  <w:style w:type="paragraph" w:customStyle="1" w:styleId="titresouspartie">
    <w:name w:val="titre_sous_partie"/>
    <w:basedOn w:val="Normal"/>
    <w:next w:val="Normal"/>
    <w:qFormat/>
    <w:rsid w:val="0052671C"/>
    <w:rPr>
      <w:b/>
    </w:rPr>
  </w:style>
  <w:style w:type="paragraph" w:styleId="Paragraphedeliste">
    <w:name w:val="List Paragraph"/>
    <w:basedOn w:val="Normal"/>
    <w:uiPriority w:val="34"/>
    <w:qFormat/>
    <w:rsid w:val="00E35E57"/>
    <w:pPr>
      <w:ind w:left="720"/>
      <w:contextualSpacing/>
    </w:pPr>
  </w:style>
  <w:style w:type="paragraph" w:styleId="Listepuces3">
    <w:name w:val="List Bullet 3"/>
    <w:basedOn w:val="Normal"/>
    <w:rsid w:val="001E35B9"/>
    <w:pPr>
      <w:numPr>
        <w:ilvl w:val="2"/>
        <w:numId w:val="4"/>
      </w:numPr>
    </w:pPr>
  </w:style>
  <w:style w:type="paragraph" w:styleId="Listepuces4">
    <w:name w:val="List Bullet 4"/>
    <w:basedOn w:val="Normal"/>
    <w:rsid w:val="001E35B9"/>
    <w:pPr>
      <w:numPr>
        <w:ilvl w:val="3"/>
        <w:numId w:val="4"/>
      </w:numPr>
    </w:pPr>
  </w:style>
  <w:style w:type="numbering" w:customStyle="1" w:styleId="ListeCerta">
    <w:name w:val="Liste Certa"/>
    <w:uiPriority w:val="99"/>
    <w:rsid w:val="0015038D"/>
    <w:pPr>
      <w:numPr>
        <w:numId w:val="8"/>
      </w:numPr>
    </w:pPr>
  </w:style>
  <w:style w:type="numbering" w:customStyle="1" w:styleId="ListeCertamanipulation">
    <w:name w:val="Liste Certa manipulation"/>
    <w:uiPriority w:val="99"/>
    <w:rsid w:val="0015038D"/>
    <w:pPr>
      <w:numPr>
        <w:numId w:val="12"/>
      </w:numPr>
    </w:pPr>
  </w:style>
  <w:style w:type="numbering" w:customStyle="1" w:styleId="ListeCertaTAF">
    <w:name w:val="Liste Certa TAF"/>
    <w:uiPriority w:val="99"/>
    <w:rsid w:val="0088730D"/>
    <w:pPr>
      <w:numPr>
        <w:numId w:val="14"/>
      </w:numPr>
    </w:pPr>
  </w:style>
  <w:style w:type="paragraph" w:styleId="Textedebulles">
    <w:name w:val="Balloon Text"/>
    <w:basedOn w:val="Normal"/>
    <w:link w:val="TextedebullesCar"/>
    <w:rsid w:val="0033454D"/>
    <w:rPr>
      <w:rFonts w:ascii="Tahoma" w:hAnsi="Tahoma" w:cs="Tahoma"/>
      <w:sz w:val="16"/>
      <w:szCs w:val="16"/>
    </w:rPr>
  </w:style>
  <w:style w:type="character" w:customStyle="1" w:styleId="TextedebullesCar">
    <w:name w:val="Texte de bulles Car"/>
    <w:basedOn w:val="Policepardfaut"/>
    <w:link w:val="Textedebulles"/>
    <w:rsid w:val="0033454D"/>
    <w:rPr>
      <w:rFonts w:ascii="Tahoma" w:hAnsi="Tahoma" w:cs="Tahoma"/>
      <w:color w:val="000080"/>
      <w:sz w:val="16"/>
      <w:szCs w:val="16"/>
    </w:rPr>
  </w:style>
  <w:style w:type="character" w:styleId="Marquedecommentaire">
    <w:name w:val="annotation reference"/>
    <w:basedOn w:val="Policepardfaut"/>
    <w:uiPriority w:val="99"/>
    <w:semiHidden/>
    <w:unhideWhenUsed/>
    <w:rsid w:val="00B21E9D"/>
    <w:rPr>
      <w:sz w:val="16"/>
      <w:szCs w:val="16"/>
    </w:rPr>
  </w:style>
  <w:style w:type="paragraph" w:styleId="Commentaire">
    <w:name w:val="annotation text"/>
    <w:basedOn w:val="Normal"/>
    <w:link w:val="CommentaireCar"/>
    <w:uiPriority w:val="99"/>
    <w:semiHidden/>
    <w:unhideWhenUsed/>
    <w:rsid w:val="00B21E9D"/>
    <w:pPr>
      <w:spacing w:after="160"/>
      <w:jc w:val="left"/>
    </w:pPr>
    <w:rPr>
      <w:rFonts w:ascii="Calibri" w:eastAsia="Calibri" w:hAnsi="Calibri" w:cs="Calibri"/>
      <w:color w:val="auto"/>
    </w:rPr>
  </w:style>
  <w:style w:type="character" w:customStyle="1" w:styleId="CommentaireCar">
    <w:name w:val="Commentaire Car"/>
    <w:basedOn w:val="Policepardfaut"/>
    <w:link w:val="Commentaire"/>
    <w:uiPriority w:val="99"/>
    <w:semiHidden/>
    <w:rsid w:val="00B21E9D"/>
    <w:rPr>
      <w:rFonts w:ascii="Calibri" w:eastAsia="Calibri" w:hAnsi="Calibri" w:cs="Calibri"/>
    </w:rPr>
  </w:style>
  <w:style w:type="paragraph" w:customStyle="1" w:styleId="Default">
    <w:name w:val="Default"/>
    <w:rsid w:val="00B21E9D"/>
    <w:pPr>
      <w:autoSpaceDE w:val="0"/>
      <w:autoSpaceDN w:val="0"/>
      <w:adjustRightInd w:val="0"/>
    </w:pPr>
    <w:rPr>
      <w:rFonts w:ascii="Calibri" w:eastAsia="Calibri" w:hAnsi="Calibri" w:cs="Calibri"/>
      <w:color w:val="000000"/>
      <w:sz w:val="24"/>
      <w:szCs w:val="24"/>
    </w:rPr>
  </w:style>
  <w:style w:type="table" w:styleId="Grilledutableau">
    <w:name w:val="Table Grid"/>
    <w:basedOn w:val="TableauNormal"/>
    <w:uiPriority w:val="39"/>
    <w:rsid w:val="00157C76"/>
    <w:rPr>
      <w:rFonts w:ascii="Calibri" w:eastAsia="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157C76"/>
    <w:pPr>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rsid w:val="00157C76"/>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qFormat/>
    <w:rsid w:val="00157C7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157C76"/>
    <w:rPr>
      <w:rFonts w:asciiTheme="minorHAnsi" w:eastAsiaTheme="minorEastAsia" w:hAnsiTheme="minorHAnsi" w:cstheme="minorBidi"/>
      <w:color w:val="5A5A5A" w:themeColor="text1" w:themeTint="A5"/>
      <w:spacing w:val="15"/>
      <w:sz w:val="22"/>
      <w:szCs w:val="22"/>
    </w:rPr>
  </w:style>
  <w:style w:type="paragraph" w:customStyle="1" w:styleId="TableParagraph">
    <w:name w:val="Table Paragraph"/>
    <w:basedOn w:val="Normal"/>
    <w:uiPriority w:val="1"/>
    <w:qFormat/>
    <w:rsid w:val="002840E6"/>
    <w:pPr>
      <w:widowControl w:val="0"/>
      <w:autoSpaceDE w:val="0"/>
      <w:autoSpaceDN w:val="0"/>
      <w:jc w:val="left"/>
    </w:pPr>
    <w:rPr>
      <w:rFonts w:ascii="Calibri" w:eastAsia="Calibri" w:hAnsi="Calibri" w:cs="Calibri"/>
      <w:color w:val="auto"/>
      <w:sz w:val="22"/>
      <w:szCs w:val="22"/>
      <w:lang w:bidi="fr-FR"/>
    </w:rPr>
  </w:style>
  <w:style w:type="character" w:customStyle="1" w:styleId="Mentionnonrsolue1">
    <w:name w:val="Mention non résolue1"/>
    <w:basedOn w:val="Policepardfaut"/>
    <w:uiPriority w:val="99"/>
    <w:semiHidden/>
    <w:unhideWhenUsed/>
    <w:rsid w:val="002840E6"/>
    <w:rPr>
      <w:color w:val="605E5C"/>
      <w:shd w:val="clear" w:color="auto" w:fill="E1DFDD"/>
    </w:rPr>
  </w:style>
  <w:style w:type="paragraph" w:customStyle="1" w:styleId="m-3500287656890600171msolistparagraph">
    <w:name w:val="m_-3500287656890600171msolistparagraph"/>
    <w:basedOn w:val="Normal"/>
    <w:rsid w:val="00C30F71"/>
    <w:pPr>
      <w:spacing w:before="100" w:beforeAutospacing="1" w:after="100" w:afterAutospacing="1"/>
      <w:jc w:val="left"/>
    </w:pPr>
    <w:rPr>
      <w:rFonts w:ascii="Times New Roman" w:hAnsi="Times New Roman" w:cs="Times New Roman"/>
      <w:color w:val="auto"/>
      <w:sz w:val="24"/>
      <w:szCs w:val="24"/>
    </w:rPr>
  </w:style>
  <w:style w:type="paragraph" w:styleId="Objetducommentaire">
    <w:name w:val="annotation subject"/>
    <w:basedOn w:val="Commentaire"/>
    <w:next w:val="Commentaire"/>
    <w:link w:val="ObjetducommentaireCar"/>
    <w:semiHidden/>
    <w:unhideWhenUsed/>
    <w:rsid w:val="00DA4BAA"/>
    <w:pPr>
      <w:spacing w:after="0"/>
      <w:jc w:val="both"/>
    </w:pPr>
    <w:rPr>
      <w:rFonts w:ascii="Arial" w:eastAsia="Times New Roman" w:hAnsi="Arial" w:cs="Arial"/>
      <w:b/>
      <w:bCs/>
      <w:color w:val="000080"/>
    </w:rPr>
  </w:style>
  <w:style w:type="character" w:customStyle="1" w:styleId="ObjetducommentaireCar">
    <w:name w:val="Objet du commentaire Car"/>
    <w:basedOn w:val="CommentaireCar"/>
    <w:link w:val="Objetducommentaire"/>
    <w:semiHidden/>
    <w:rsid w:val="00DA4BAA"/>
    <w:rPr>
      <w:rFonts w:ascii="Arial" w:eastAsia="Calibri" w:hAnsi="Arial" w:cs="Arial"/>
      <w:b/>
      <w:bCs/>
      <w:color w:va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73756">
      <w:bodyDiv w:val="1"/>
      <w:marLeft w:val="0"/>
      <w:marRight w:val="0"/>
      <w:marTop w:val="0"/>
      <w:marBottom w:val="0"/>
      <w:divBdr>
        <w:top w:val="none" w:sz="0" w:space="0" w:color="auto"/>
        <w:left w:val="none" w:sz="0" w:space="0" w:color="auto"/>
        <w:bottom w:val="none" w:sz="0" w:space="0" w:color="auto"/>
        <w:right w:val="none" w:sz="0" w:space="0" w:color="auto"/>
      </w:divBdr>
    </w:div>
    <w:div w:id="704065779">
      <w:bodyDiv w:val="1"/>
      <w:marLeft w:val="0"/>
      <w:marRight w:val="0"/>
      <w:marTop w:val="0"/>
      <w:marBottom w:val="0"/>
      <w:divBdr>
        <w:top w:val="none" w:sz="0" w:space="0" w:color="auto"/>
        <w:left w:val="none" w:sz="0" w:space="0" w:color="auto"/>
        <w:bottom w:val="none" w:sz="0" w:space="0" w:color="auto"/>
        <w:right w:val="none" w:sz="0" w:space="0" w:color="auto"/>
      </w:divBdr>
    </w:div>
    <w:div w:id="803229170">
      <w:bodyDiv w:val="1"/>
      <w:marLeft w:val="0"/>
      <w:marRight w:val="0"/>
      <w:marTop w:val="0"/>
      <w:marBottom w:val="0"/>
      <w:divBdr>
        <w:top w:val="none" w:sz="0" w:space="0" w:color="auto"/>
        <w:left w:val="none" w:sz="0" w:space="0" w:color="auto"/>
        <w:bottom w:val="none" w:sz="0" w:space="0" w:color="auto"/>
        <w:right w:val="none" w:sz="0" w:space="0" w:color="auto"/>
      </w:divBdr>
    </w:div>
    <w:div w:id="995958520">
      <w:bodyDiv w:val="1"/>
      <w:marLeft w:val="0"/>
      <w:marRight w:val="0"/>
      <w:marTop w:val="0"/>
      <w:marBottom w:val="0"/>
      <w:divBdr>
        <w:top w:val="none" w:sz="0" w:space="0" w:color="auto"/>
        <w:left w:val="none" w:sz="0" w:space="0" w:color="auto"/>
        <w:bottom w:val="none" w:sz="0" w:space="0" w:color="auto"/>
        <w:right w:val="none" w:sz="0" w:space="0" w:color="auto"/>
      </w:divBdr>
      <w:divsChild>
        <w:div w:id="1854034755">
          <w:marLeft w:val="0"/>
          <w:marRight w:val="0"/>
          <w:marTop w:val="0"/>
          <w:marBottom w:val="0"/>
          <w:divBdr>
            <w:top w:val="none" w:sz="0" w:space="0" w:color="auto"/>
            <w:left w:val="none" w:sz="0" w:space="0" w:color="auto"/>
            <w:bottom w:val="none" w:sz="0" w:space="0" w:color="auto"/>
            <w:right w:val="none" w:sz="0" w:space="0" w:color="auto"/>
          </w:divBdr>
        </w:div>
        <w:div w:id="1183471459">
          <w:marLeft w:val="0"/>
          <w:marRight w:val="0"/>
          <w:marTop w:val="0"/>
          <w:marBottom w:val="0"/>
          <w:divBdr>
            <w:top w:val="none" w:sz="0" w:space="0" w:color="auto"/>
            <w:left w:val="none" w:sz="0" w:space="0" w:color="auto"/>
            <w:bottom w:val="none" w:sz="0" w:space="0" w:color="auto"/>
            <w:right w:val="none" w:sz="0" w:space="0" w:color="auto"/>
          </w:divBdr>
        </w:div>
        <w:div w:id="172647829">
          <w:marLeft w:val="0"/>
          <w:marRight w:val="0"/>
          <w:marTop w:val="0"/>
          <w:marBottom w:val="0"/>
          <w:divBdr>
            <w:top w:val="none" w:sz="0" w:space="0" w:color="auto"/>
            <w:left w:val="none" w:sz="0" w:space="0" w:color="auto"/>
            <w:bottom w:val="none" w:sz="0" w:space="0" w:color="auto"/>
            <w:right w:val="none" w:sz="0" w:space="0" w:color="auto"/>
          </w:divBdr>
        </w:div>
      </w:divsChild>
    </w:div>
    <w:div w:id="998116919">
      <w:bodyDiv w:val="1"/>
      <w:marLeft w:val="0"/>
      <w:marRight w:val="0"/>
      <w:marTop w:val="0"/>
      <w:marBottom w:val="0"/>
      <w:divBdr>
        <w:top w:val="none" w:sz="0" w:space="0" w:color="auto"/>
        <w:left w:val="none" w:sz="0" w:space="0" w:color="auto"/>
        <w:bottom w:val="none" w:sz="0" w:space="0" w:color="auto"/>
        <w:right w:val="none" w:sz="0" w:space="0" w:color="auto"/>
      </w:divBdr>
    </w:div>
    <w:div w:id="1156413544">
      <w:bodyDiv w:val="1"/>
      <w:marLeft w:val="0"/>
      <w:marRight w:val="0"/>
      <w:marTop w:val="0"/>
      <w:marBottom w:val="0"/>
      <w:divBdr>
        <w:top w:val="none" w:sz="0" w:space="0" w:color="auto"/>
        <w:left w:val="none" w:sz="0" w:space="0" w:color="auto"/>
        <w:bottom w:val="none" w:sz="0" w:space="0" w:color="auto"/>
        <w:right w:val="none" w:sz="0" w:space="0" w:color="auto"/>
      </w:divBdr>
    </w:div>
    <w:div w:id="1230993122">
      <w:bodyDiv w:val="1"/>
      <w:marLeft w:val="0"/>
      <w:marRight w:val="0"/>
      <w:marTop w:val="0"/>
      <w:marBottom w:val="0"/>
      <w:divBdr>
        <w:top w:val="none" w:sz="0" w:space="0" w:color="auto"/>
        <w:left w:val="none" w:sz="0" w:space="0" w:color="auto"/>
        <w:bottom w:val="none" w:sz="0" w:space="0" w:color="auto"/>
        <w:right w:val="none" w:sz="0" w:space="0" w:color="auto"/>
      </w:divBdr>
    </w:div>
    <w:div w:id="1414620507">
      <w:bodyDiv w:val="1"/>
      <w:marLeft w:val="0"/>
      <w:marRight w:val="0"/>
      <w:marTop w:val="0"/>
      <w:marBottom w:val="0"/>
      <w:divBdr>
        <w:top w:val="none" w:sz="0" w:space="0" w:color="auto"/>
        <w:left w:val="none" w:sz="0" w:space="0" w:color="auto"/>
        <w:bottom w:val="none" w:sz="0" w:space="0" w:color="auto"/>
        <w:right w:val="none" w:sz="0" w:space="0" w:color="auto"/>
      </w:divBdr>
    </w:div>
    <w:div w:id="1564490174">
      <w:bodyDiv w:val="1"/>
      <w:marLeft w:val="0"/>
      <w:marRight w:val="0"/>
      <w:marTop w:val="0"/>
      <w:marBottom w:val="0"/>
      <w:divBdr>
        <w:top w:val="none" w:sz="0" w:space="0" w:color="auto"/>
        <w:left w:val="none" w:sz="0" w:space="0" w:color="auto"/>
        <w:bottom w:val="none" w:sz="0" w:space="0" w:color="auto"/>
        <w:right w:val="none" w:sz="0" w:space="0" w:color="auto"/>
      </w:divBdr>
    </w:div>
    <w:div w:id="1631783444">
      <w:bodyDiv w:val="1"/>
      <w:marLeft w:val="0"/>
      <w:marRight w:val="0"/>
      <w:marTop w:val="0"/>
      <w:marBottom w:val="0"/>
      <w:divBdr>
        <w:top w:val="none" w:sz="0" w:space="0" w:color="auto"/>
        <w:left w:val="none" w:sz="0" w:space="0" w:color="auto"/>
        <w:bottom w:val="none" w:sz="0" w:space="0" w:color="auto"/>
        <w:right w:val="none" w:sz="0" w:space="0" w:color="auto"/>
      </w:divBdr>
    </w:div>
    <w:div w:id="1859854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etitia\Downloads\stylesCertaV5.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stylesCertaV5.dotx</Template>
  <TotalTime>5</TotalTime>
  <Pages>1</Pages>
  <Words>2330</Words>
  <Characters>12819</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Côté cours</vt:lpstr>
    </vt:vector>
  </TitlesOfParts>
  <Company/>
  <LinksUpToDate>false</LinksUpToDate>
  <CharactersWithSpaces>15119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Côté cours</dc:title>
  <dc:creator>Laetitia DUBOURDIEU</dc:creator>
  <cp:lastModifiedBy>Laetitia DUBOURDIEU</cp:lastModifiedBy>
  <cp:revision>5</cp:revision>
  <cp:lastPrinted>2003-06-19T20:07:00Z</cp:lastPrinted>
  <dcterms:created xsi:type="dcterms:W3CDTF">2020-09-20T08:57:00Z</dcterms:created>
  <dcterms:modified xsi:type="dcterms:W3CDTF">2020-09-20T09:14:00Z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1991155780</vt:i4>
  </property>
  <property fmtid="{D5CDD505-2E9C-101B-9397-08002B2CF9AE}" pid="3" name="_EmailSubject">
    <vt:lpwstr>modèle</vt:lpwstr>
  </property>
  <property fmtid="{D5CDD505-2E9C-101B-9397-08002B2CF9AE}" pid="4" name="_AuthorEmail">
    <vt:lpwstr>ericdeschaintre@wanadoo.fr</vt:lpwstr>
  </property>
  <property fmtid="{D5CDD505-2E9C-101B-9397-08002B2CF9AE}" pid="5" name="_AuthorEmailDisplayName">
    <vt:lpwstr>Eric Deschaintre</vt:lpwstr>
  </property>
  <property fmtid="{D5CDD505-2E9C-101B-9397-08002B2CF9AE}" pid="6" name="_ReviewingToolsShownOnce">
    <vt:lpwstr/>
  </property>
</Properties>
</file>