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C57" w:rsidRDefault="00CA35BC" w:rsidP="00A54EB9">
      <w:pPr>
        <w:pStyle w:val="titredocument"/>
      </w:pPr>
      <w:bookmarkStart w:id="0" w:name="_GoBack"/>
      <w:bookmarkEnd w:id="0"/>
      <w:r>
        <w:t>Découverte du Framework</w:t>
      </w:r>
      <w:r w:rsidR="00A44A49">
        <w:t xml:space="preserve"> </w:t>
      </w:r>
      <w:proofErr w:type="spellStart"/>
      <w:r w:rsidR="00A44A49">
        <w:t>Angular</w:t>
      </w:r>
      <w:proofErr w:type="spellEnd"/>
      <w:r w:rsidR="00A44A49">
        <w:t xml:space="preserve"> JS avec le contexte GSB</w:t>
      </w:r>
    </w:p>
    <w:p w:rsidR="00F03935" w:rsidRPr="00F03935" w:rsidRDefault="00F03935" w:rsidP="00A54EB9">
      <w:pPr>
        <w:pStyle w:val="titredocument"/>
      </w:pPr>
      <w:r>
        <w:t xml:space="preserve">Partie </w:t>
      </w:r>
      <w:r w:rsidR="003263DB">
        <w:t>4</w:t>
      </w:r>
      <w:r w:rsidR="0038172F">
        <w:t xml:space="preserve"> Création d'un rapport de visite</w:t>
      </w:r>
    </w:p>
    <w:p w:rsidR="009F2C57" w:rsidRDefault="00F63835" w:rsidP="00A54EB9">
      <w:pPr>
        <w:pStyle w:val="titrepartie"/>
      </w:pPr>
      <w:r>
        <w:t>Description</w:t>
      </w:r>
      <w:r w:rsidR="009F2C57">
        <w:t xml:space="preserve"> du thème</w:t>
      </w:r>
    </w:p>
    <w:tbl>
      <w:tblPr>
        <w:tblW w:w="4727" w:type="pct"/>
        <w:tblCellSpacing w:w="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67"/>
        <w:gridCol w:w="6850"/>
      </w:tblGrid>
      <w:tr w:rsidR="007B5800" w:rsidTr="00237FAF">
        <w:trPr>
          <w:trHeight w:val="225"/>
          <w:tblCellSpacing w:w="0" w:type="dxa"/>
        </w:trPr>
        <w:tc>
          <w:tcPr>
            <w:tcW w:w="1071" w:type="pct"/>
            <w:shd w:val="clear" w:color="auto" w:fill="6699CC"/>
            <w:vAlign w:val="center"/>
          </w:tcPr>
          <w:p w:rsidR="007B5800" w:rsidRDefault="007B5800" w:rsidP="00237FAF">
            <w:pPr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3929" w:type="pct"/>
            <w:shd w:val="clear" w:color="auto" w:fill="6699CC"/>
            <w:vAlign w:val="center"/>
          </w:tcPr>
          <w:p w:rsidR="007B5800" w:rsidRDefault="007B5800" w:rsidP="00237FAF">
            <w:pPr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3929" w:type="pct"/>
          </w:tcPr>
          <w:p w:rsidR="007B5800" w:rsidRPr="007421B6" w:rsidRDefault="007B5800" w:rsidP="009447A3">
            <w:pPr>
              <w:rPr>
                <w:iCs/>
              </w:rPr>
            </w:pPr>
            <w:r>
              <w:t xml:space="preserve">Découverte du Framework </w:t>
            </w:r>
            <w:proofErr w:type="spellStart"/>
            <w:r w:rsidR="00CA35BC">
              <w:t>Angular</w:t>
            </w:r>
            <w:proofErr w:type="spellEnd"/>
            <w:r w:rsidR="00CA35BC">
              <w:t xml:space="preserve"> JS</w:t>
            </w:r>
            <w:r>
              <w:t xml:space="preserve"> avec le contexte GSB dans sa partie</w:t>
            </w:r>
            <w:r w:rsidR="00272F7B">
              <w:t xml:space="preserve"> gestion des rapports de visite. Ceci est la partie 4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Formation concernée</w:t>
            </w:r>
          </w:p>
        </w:tc>
        <w:tc>
          <w:tcPr>
            <w:tcW w:w="3929" w:type="pct"/>
          </w:tcPr>
          <w:p w:rsidR="007B5800" w:rsidRPr="007421B6" w:rsidRDefault="007B5800" w:rsidP="00237FAF">
            <w:pPr>
              <w:rPr>
                <w:iCs/>
              </w:rPr>
            </w:pPr>
            <w:r>
              <w:t>BTS SIO option SLAM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Matière</w:t>
            </w:r>
          </w:p>
        </w:tc>
        <w:tc>
          <w:tcPr>
            <w:tcW w:w="3929" w:type="pct"/>
          </w:tcPr>
          <w:p w:rsidR="007B5800" w:rsidRPr="007421B6" w:rsidRDefault="009447A3" w:rsidP="009447A3">
            <w:pPr>
              <w:rPr>
                <w:iCs/>
              </w:rPr>
            </w:pPr>
            <w:r>
              <w:t>SLAM 4</w:t>
            </w:r>
            <w:r w:rsidR="007B5800" w:rsidRPr="007421B6">
              <w:t> 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3929" w:type="pct"/>
          </w:tcPr>
          <w:p w:rsidR="007B5800" w:rsidRPr="007421B6" w:rsidRDefault="007B5800" w:rsidP="00DF681A">
            <w:pPr>
              <w:rPr>
                <w:iCs/>
              </w:rPr>
            </w:pPr>
            <w:r>
              <w:t>Accompagnement dans la découverte d</w:t>
            </w:r>
            <w:r w:rsidR="00DF681A">
              <w:t>’</w:t>
            </w:r>
            <w:proofErr w:type="spellStart"/>
            <w:r w:rsidR="00DF681A">
              <w:t>Angular</w:t>
            </w:r>
            <w:proofErr w:type="spellEnd"/>
            <w:r w:rsidR="00DF681A">
              <w:t>. D</w:t>
            </w:r>
            <w:r>
              <w:t>éveloppe</w:t>
            </w:r>
            <w:r w:rsidR="00DF681A">
              <w:t>ment</w:t>
            </w:r>
            <w:r>
              <w:t xml:space="preserve"> pas à pas </w:t>
            </w:r>
            <w:r w:rsidR="00DF681A">
              <w:t>d’</w:t>
            </w:r>
            <w:r>
              <w:t>une application à partir du contexte GSB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Notions</w:t>
            </w:r>
          </w:p>
        </w:tc>
        <w:tc>
          <w:tcPr>
            <w:tcW w:w="3929" w:type="pct"/>
          </w:tcPr>
          <w:p w:rsidR="007B5800" w:rsidRPr="00A60A3D" w:rsidRDefault="007B5800" w:rsidP="00237FAF">
            <w:pPr>
              <w:spacing w:after="120"/>
            </w:pPr>
            <w:r w:rsidRPr="00A60A3D">
              <w:t xml:space="preserve">• D4.1 - Conception et réalisation d’une solution applicative </w:t>
            </w:r>
          </w:p>
          <w:p w:rsidR="007B5800" w:rsidRPr="00A60A3D" w:rsidRDefault="007B5800" w:rsidP="00237FAF">
            <w:pPr>
              <w:spacing w:after="120"/>
            </w:pPr>
            <w:r w:rsidRPr="00A60A3D">
              <w:t>• D4.2 - Maintenance d’une solution applicative</w:t>
            </w:r>
          </w:p>
          <w:p w:rsidR="007B5800" w:rsidRPr="00A60A3D" w:rsidRDefault="007B5800" w:rsidP="00237FAF">
            <w:pPr>
              <w:spacing w:after="120"/>
            </w:pPr>
            <w:r w:rsidRPr="00A60A3D">
              <w:t>Savoir-faire</w:t>
            </w:r>
          </w:p>
          <w:p w:rsidR="007B5800" w:rsidRPr="00A60A3D" w:rsidRDefault="007B5800" w:rsidP="00237FAF">
            <w:pPr>
              <w:spacing w:after="120"/>
            </w:pPr>
            <w:r w:rsidRPr="00A60A3D">
              <w:t>• Programmer un composant logiciel</w:t>
            </w:r>
          </w:p>
          <w:p w:rsidR="007B5800" w:rsidRPr="00A60A3D" w:rsidRDefault="007B5800" w:rsidP="00237FAF">
            <w:pPr>
              <w:spacing w:after="120"/>
            </w:pPr>
            <w:r w:rsidRPr="00A60A3D">
              <w:t>• Exploiter une bibliothèque de composants</w:t>
            </w:r>
          </w:p>
          <w:p w:rsidR="007B5800" w:rsidRPr="00A60A3D" w:rsidRDefault="007B5800" w:rsidP="00237FAF">
            <w:pPr>
              <w:spacing w:after="120"/>
            </w:pPr>
            <w:r w:rsidRPr="00A60A3D">
              <w:t>• Adapter un composant logiciel</w:t>
            </w:r>
          </w:p>
          <w:p w:rsidR="007B5800" w:rsidRPr="007421B6" w:rsidRDefault="007B5800" w:rsidP="00A6015E">
            <w:pPr>
              <w:rPr>
                <w:iCs/>
              </w:rPr>
            </w:pPr>
            <w:r w:rsidRPr="00A60A3D">
              <w:t xml:space="preserve">• Programmer au sein d’un </w:t>
            </w:r>
            <w:r w:rsidR="00A6015E">
              <w:t>F</w:t>
            </w:r>
            <w:r w:rsidRPr="00A60A3D">
              <w:t>ramework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990033"/>
                <w:sz w:val="18"/>
                <w:szCs w:val="18"/>
              </w:rPr>
              <w:t>Prérequis</w:t>
            </w:r>
            <w:proofErr w:type="spellEnd"/>
          </w:p>
        </w:tc>
        <w:tc>
          <w:tcPr>
            <w:tcW w:w="3929" w:type="pct"/>
          </w:tcPr>
          <w:p w:rsidR="007B5800" w:rsidRPr="007421B6" w:rsidRDefault="007B5800" w:rsidP="00237FAF">
            <w:pPr>
              <w:rPr>
                <w:iCs/>
              </w:rPr>
            </w:pPr>
            <w:r>
              <w:t>Les principes du développement web, PHP, SQL</w:t>
            </w:r>
            <w:r w:rsidR="00DF681A">
              <w:t>, JavaScript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Outils</w:t>
            </w:r>
          </w:p>
        </w:tc>
        <w:tc>
          <w:tcPr>
            <w:tcW w:w="3929" w:type="pct"/>
          </w:tcPr>
          <w:p w:rsidR="007B5800" w:rsidRPr="007421B6" w:rsidRDefault="007B5800" w:rsidP="00D12B08">
            <w:pPr>
              <w:rPr>
                <w:iCs/>
              </w:rPr>
            </w:pPr>
            <w:r>
              <w:t>SGBD MyS</w:t>
            </w:r>
            <w:r w:rsidR="00D12B08">
              <w:t>QL</w:t>
            </w:r>
            <w:r>
              <w:t>, un environnement de développement</w:t>
            </w:r>
          </w:p>
        </w:tc>
      </w:tr>
      <w:tr w:rsidR="007B5800" w:rsidRPr="009B1ADD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3929" w:type="pct"/>
          </w:tcPr>
          <w:p w:rsidR="007B5800" w:rsidRPr="00A54EB9" w:rsidRDefault="007B5800" w:rsidP="00CA35BC">
            <w:pPr>
              <w:rPr>
                <w:iCs/>
                <w:lang w:val="en-US"/>
              </w:rPr>
            </w:pPr>
            <w:r w:rsidRPr="00A54EB9">
              <w:rPr>
                <w:lang w:val="en-US"/>
              </w:rPr>
              <w:t xml:space="preserve">GSB, </w:t>
            </w:r>
            <w:r w:rsidR="00CA35BC" w:rsidRPr="00A54EB9">
              <w:rPr>
                <w:lang w:val="en-US"/>
              </w:rPr>
              <w:t>Angular JS</w:t>
            </w:r>
            <w:r w:rsidRPr="00A54EB9">
              <w:rPr>
                <w:lang w:val="en-US"/>
              </w:rPr>
              <w:t>, Ajax</w:t>
            </w:r>
            <w:r w:rsidR="00CA35BC" w:rsidRPr="00A54EB9">
              <w:rPr>
                <w:lang w:val="en-US"/>
              </w:rPr>
              <w:t>, MVVM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3929" w:type="pct"/>
          </w:tcPr>
          <w:p w:rsidR="007B5800" w:rsidRPr="007421B6" w:rsidRDefault="00912239" w:rsidP="00912239">
            <w:pPr>
              <w:rPr>
                <w:iCs/>
              </w:rPr>
            </w:pPr>
            <w:r>
              <w:t>6</w:t>
            </w:r>
            <w:r w:rsidR="007B5800">
              <w:t xml:space="preserve"> heures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Auteur(es)</w:t>
            </w:r>
          </w:p>
        </w:tc>
        <w:tc>
          <w:tcPr>
            <w:tcW w:w="3929" w:type="pct"/>
          </w:tcPr>
          <w:p w:rsidR="007B5800" w:rsidRPr="007421B6" w:rsidRDefault="009B1ADD" w:rsidP="00237FAF">
            <w:pPr>
              <w:rPr>
                <w:iCs/>
              </w:rPr>
            </w:pPr>
            <w:r>
              <w:rPr>
                <w:shd w:val="clear" w:color="auto" w:fill="FFFFFF"/>
              </w:rPr>
              <w:t xml:space="preserve">Patrice Grand. Relectures de Cécile </w:t>
            </w:r>
            <w:proofErr w:type="spellStart"/>
            <w:r>
              <w:rPr>
                <w:shd w:val="clear" w:color="auto" w:fill="FFFFFF"/>
              </w:rPr>
              <w:t>Nivaggioni</w:t>
            </w:r>
            <w:proofErr w:type="spellEnd"/>
            <w:r>
              <w:rPr>
                <w:shd w:val="clear" w:color="auto" w:fill="FFFFFF"/>
              </w:rPr>
              <w:t xml:space="preserve">, Yann Barrot, Luc </w:t>
            </w:r>
            <w:proofErr w:type="spellStart"/>
            <w:r>
              <w:rPr>
                <w:shd w:val="clear" w:color="auto" w:fill="FFFFFF"/>
              </w:rPr>
              <w:t>Frebourg</w:t>
            </w:r>
            <w:proofErr w:type="spellEnd"/>
            <w:r>
              <w:rPr>
                <w:shd w:val="clear" w:color="auto" w:fill="FFFFFF"/>
              </w:rPr>
              <w:t xml:space="preserve"> et Gaëlle Castel.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3929" w:type="pct"/>
          </w:tcPr>
          <w:p w:rsidR="007B5800" w:rsidRPr="007421B6" w:rsidRDefault="007B5800" w:rsidP="00237FAF">
            <w:r>
              <w:t xml:space="preserve">v </w:t>
            </w:r>
            <w:r w:rsidRPr="007421B6">
              <w:t>1.0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3929" w:type="pct"/>
          </w:tcPr>
          <w:p w:rsidR="007B5800" w:rsidRPr="007421B6" w:rsidRDefault="0038172F" w:rsidP="00237FAF">
            <w:r>
              <w:t>novembre 2016</w:t>
            </w:r>
          </w:p>
        </w:tc>
      </w:tr>
    </w:tbl>
    <w:p w:rsidR="00EC7BF5" w:rsidRDefault="00EC7BF5" w:rsidP="00FF4191"/>
    <w:p w:rsidR="00D12B08" w:rsidRDefault="00D12B08" w:rsidP="00FF4191"/>
    <w:p w:rsidR="00D12B08" w:rsidRDefault="00D12B08" w:rsidP="00FF4191"/>
    <w:p w:rsidR="00D12B08" w:rsidRDefault="00D12B08" w:rsidP="00FF4191"/>
    <w:p w:rsidR="001644F7" w:rsidRDefault="001644F7" w:rsidP="00A54EB9">
      <w:pPr>
        <w:pStyle w:val="titrepartie"/>
      </w:pPr>
      <w:r>
        <w:t>Présentation</w:t>
      </w:r>
    </w:p>
    <w:p w:rsidR="00976080" w:rsidRDefault="0038172F" w:rsidP="00267D6D">
      <w:r>
        <w:t>La</w:t>
      </w:r>
      <w:r w:rsidR="008E45FC">
        <w:t xml:space="preserve"> quatrième partie va aborder l’ajout d’un nouveau rapport de visite par le visiteur. Vous disposez d’une application de départ, dans le répertoire gsbAJSV4.0.</w:t>
      </w:r>
    </w:p>
    <w:p w:rsidR="00D12B08" w:rsidRDefault="00D12B08" w:rsidP="00267D6D"/>
    <w:p w:rsidR="00D12B08" w:rsidRDefault="00D12B08" w:rsidP="00D12B08">
      <w:r>
        <w:t>Pour ceux qui souhaitent partir des sources obtenues à la fin de la partie 3, vous devez, à partir des sources fournies dans le répertoire gsbAJSV4.0, récupérer :</w:t>
      </w:r>
    </w:p>
    <w:p w:rsidR="00D12B08" w:rsidRDefault="00D12B08" w:rsidP="00A54EB9">
      <w:pPr>
        <w:pStyle w:val="Paragraphedeliste"/>
        <w:numPr>
          <w:ilvl w:val="1"/>
          <w:numId w:val="57"/>
        </w:numPr>
      </w:pPr>
      <w:r>
        <w:t xml:space="preserve">les fichiers </w:t>
      </w:r>
      <w:proofErr w:type="spellStart"/>
      <w:r>
        <w:t>ajax</w:t>
      </w:r>
      <w:proofErr w:type="spellEnd"/>
      <w:r>
        <w:t>/</w:t>
      </w:r>
      <w:r>
        <w:rPr>
          <w:i/>
        </w:rPr>
        <w:t>traiterajouterrapport.php</w:t>
      </w:r>
      <w:r>
        <w:t xml:space="preserve"> et </w:t>
      </w:r>
      <w:proofErr w:type="spellStart"/>
      <w:r>
        <w:t>ajax</w:t>
      </w:r>
      <w:proofErr w:type="spellEnd"/>
      <w:r>
        <w:t>/</w:t>
      </w:r>
      <w:r>
        <w:rPr>
          <w:i/>
        </w:rPr>
        <w:t>traiterrecherchemedicaments.php </w:t>
      </w:r>
      <w:r>
        <w:t>;</w:t>
      </w:r>
    </w:p>
    <w:p w:rsidR="00D12B08" w:rsidRDefault="00D12B08" w:rsidP="00A54EB9">
      <w:pPr>
        <w:pStyle w:val="Paragraphedeliste"/>
        <w:numPr>
          <w:ilvl w:val="1"/>
          <w:numId w:val="57"/>
        </w:numPr>
      </w:pPr>
      <w:r>
        <w:t xml:space="preserve">la définition de la route </w:t>
      </w:r>
      <w:r>
        <w:rPr>
          <w:i/>
        </w:rPr>
        <w:t>/</w:t>
      </w:r>
      <w:proofErr w:type="spellStart"/>
      <w:r>
        <w:rPr>
          <w:i/>
        </w:rPr>
        <w:t>nouveaurapport</w:t>
      </w:r>
      <w:proofErr w:type="spellEnd"/>
      <w:r>
        <w:t xml:space="preserve"> tel que cela est fait dans </w:t>
      </w:r>
      <w:proofErr w:type="spellStart"/>
      <w:r>
        <w:rPr>
          <w:i/>
        </w:rPr>
        <w:t>js</w:t>
      </w:r>
      <w:proofErr w:type="spellEnd"/>
      <w:r>
        <w:rPr>
          <w:i/>
        </w:rPr>
        <w:t>/app.js </w:t>
      </w:r>
      <w:r>
        <w:t>;</w:t>
      </w:r>
    </w:p>
    <w:p w:rsidR="00D12B08" w:rsidRDefault="00D12B08" w:rsidP="00A54EB9">
      <w:pPr>
        <w:pStyle w:val="Paragraphedeliste"/>
        <w:numPr>
          <w:ilvl w:val="1"/>
          <w:numId w:val="57"/>
        </w:numPr>
      </w:pPr>
      <w:r>
        <w:t xml:space="preserve">les sources du contrôleur </w:t>
      </w:r>
      <w:proofErr w:type="spellStart"/>
      <w:r>
        <w:rPr>
          <w:i/>
        </w:rPr>
        <w:t>nouveauRapportController</w:t>
      </w:r>
      <w:proofErr w:type="spellEnd"/>
      <w:r>
        <w:t> ;</w:t>
      </w:r>
    </w:p>
    <w:p w:rsidR="00D12B08" w:rsidRDefault="00D12B08" w:rsidP="00A54EB9">
      <w:pPr>
        <w:pStyle w:val="Paragraphedeliste"/>
        <w:numPr>
          <w:ilvl w:val="1"/>
          <w:numId w:val="57"/>
        </w:numPr>
      </w:pPr>
      <w:r>
        <w:t xml:space="preserve">les vues </w:t>
      </w:r>
      <w:r>
        <w:rPr>
          <w:i/>
        </w:rPr>
        <w:t>medicamentOffert.html</w:t>
      </w:r>
      <w:r>
        <w:t xml:space="preserve"> et </w:t>
      </w:r>
      <w:r>
        <w:rPr>
          <w:i/>
        </w:rPr>
        <w:t>nouveauRapport.html</w:t>
      </w:r>
      <w:r>
        <w:t>.</w:t>
      </w:r>
    </w:p>
    <w:p w:rsidR="00D12B08" w:rsidRDefault="00D12B08" w:rsidP="00D12B08"/>
    <w:p w:rsidR="00D12B08" w:rsidRDefault="00D12B08" w:rsidP="00267D6D"/>
    <w:p w:rsidR="008E45FC" w:rsidRDefault="008E45FC" w:rsidP="00267D6D"/>
    <w:p w:rsidR="00D12B08" w:rsidRDefault="00D12B08" w:rsidP="00267D6D"/>
    <w:p w:rsidR="0038172F" w:rsidRDefault="0038172F">
      <w:r>
        <w:lastRenderedPageBreak/>
        <w:br w:type="page"/>
      </w:r>
    </w:p>
    <w:p w:rsidR="008E45FC" w:rsidRDefault="008E45FC" w:rsidP="00267D6D"/>
    <w:p w:rsidR="008E45FC" w:rsidRDefault="008F5B29" w:rsidP="00A54EB9">
      <w:pPr>
        <w:pStyle w:val="Titre5"/>
      </w:pPr>
      <w:r>
        <w:t>Les écrans attendus</w:t>
      </w:r>
    </w:p>
    <w:p w:rsidR="00D12B08" w:rsidRDefault="00D12B08" w:rsidP="00D12B08">
      <w:pPr>
        <w:ind w:left="360"/>
      </w:pPr>
    </w:p>
    <w:p w:rsidR="00D12B08" w:rsidRDefault="00D12B08" w:rsidP="00D12B08">
      <w:pPr>
        <w:ind w:left="360"/>
      </w:pPr>
      <w:r>
        <w:t>Voici l’ensemble des écrans attendus pour l’ajout d’un nouveau rapport de visite :</w:t>
      </w:r>
    </w:p>
    <w:p w:rsidR="008E45FC" w:rsidRDefault="008E45FC" w:rsidP="00267D6D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22"/>
        <w:gridCol w:w="3105"/>
        <w:gridCol w:w="3459"/>
      </w:tblGrid>
      <w:tr w:rsidR="00381364" w:rsidTr="00C324B2">
        <w:tc>
          <w:tcPr>
            <w:tcW w:w="3070" w:type="dxa"/>
          </w:tcPr>
          <w:p w:rsidR="008E45FC" w:rsidRDefault="001E5FBF" w:rsidP="008E45F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95811" cy="1205066"/>
                  <wp:effectExtent l="19050" t="19050" r="9525" b="1460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674" cy="120656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45FC" w:rsidRDefault="008E45FC" w:rsidP="008E45FC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1</w:t>
            </w:r>
          </w:p>
          <w:p w:rsidR="00381364" w:rsidRDefault="00381364" w:rsidP="008E45FC">
            <w:pPr>
              <w:jc w:val="center"/>
            </w:pPr>
          </w:p>
        </w:tc>
        <w:tc>
          <w:tcPr>
            <w:tcW w:w="3070" w:type="dxa"/>
          </w:tcPr>
          <w:p w:rsidR="008E45FC" w:rsidRDefault="008E45FC" w:rsidP="00267D6D">
            <w:r>
              <w:rPr>
                <w:noProof/>
              </w:rPr>
              <w:drawing>
                <wp:inline distT="0" distB="0" distL="0" distR="0">
                  <wp:extent cx="1823292" cy="1152250"/>
                  <wp:effectExtent l="19050" t="19050" r="24765" b="1016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4626" cy="115309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45FC" w:rsidRDefault="008E45FC" w:rsidP="008E45FC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2</w:t>
            </w:r>
          </w:p>
        </w:tc>
        <w:tc>
          <w:tcPr>
            <w:tcW w:w="3070" w:type="dxa"/>
          </w:tcPr>
          <w:p w:rsidR="008E45FC" w:rsidRDefault="008E45FC" w:rsidP="00267D6D">
            <w:r>
              <w:rPr>
                <w:noProof/>
              </w:rPr>
              <w:drawing>
                <wp:inline distT="0" distB="0" distL="0" distR="0">
                  <wp:extent cx="1995570" cy="1448241"/>
                  <wp:effectExtent l="19050" t="19050" r="24130" b="1905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1052" cy="14522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1364" w:rsidRDefault="00381364" w:rsidP="00381364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3</w:t>
            </w:r>
          </w:p>
        </w:tc>
      </w:tr>
      <w:tr w:rsidR="00381364" w:rsidTr="00C324B2">
        <w:tc>
          <w:tcPr>
            <w:tcW w:w="3070" w:type="dxa"/>
          </w:tcPr>
          <w:p w:rsidR="008E45FC" w:rsidRDefault="00381364" w:rsidP="00267D6D">
            <w:r>
              <w:rPr>
                <w:noProof/>
              </w:rPr>
              <w:drawing>
                <wp:inline distT="0" distB="0" distL="0" distR="0">
                  <wp:extent cx="1569808" cy="1665297"/>
                  <wp:effectExtent l="19050" t="19050" r="11430" b="1143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7786" cy="167376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1364" w:rsidRDefault="00381364" w:rsidP="00381364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4</w:t>
            </w:r>
          </w:p>
        </w:tc>
        <w:tc>
          <w:tcPr>
            <w:tcW w:w="3070" w:type="dxa"/>
          </w:tcPr>
          <w:p w:rsidR="008E45FC" w:rsidRDefault="00381364" w:rsidP="00267D6D">
            <w:r>
              <w:rPr>
                <w:noProof/>
              </w:rPr>
              <w:drawing>
                <wp:inline distT="0" distB="0" distL="0" distR="0">
                  <wp:extent cx="1744231" cy="1789805"/>
                  <wp:effectExtent l="19050" t="19050" r="27940" b="2032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5789" cy="179140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1364" w:rsidRDefault="00381364" w:rsidP="00381364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5</w:t>
            </w:r>
          </w:p>
        </w:tc>
        <w:tc>
          <w:tcPr>
            <w:tcW w:w="3070" w:type="dxa"/>
          </w:tcPr>
          <w:p w:rsidR="008E45FC" w:rsidRDefault="00381364" w:rsidP="00267D6D">
            <w:r>
              <w:rPr>
                <w:noProof/>
              </w:rPr>
              <w:drawing>
                <wp:inline distT="0" distB="0" distL="0" distR="0">
                  <wp:extent cx="2056079" cy="1539576"/>
                  <wp:effectExtent l="19050" t="19050" r="20955" b="2286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776" cy="154084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1364" w:rsidRDefault="00381364" w:rsidP="00381364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6</w:t>
            </w:r>
          </w:p>
          <w:p w:rsidR="00507B59" w:rsidRDefault="00507B59" w:rsidP="00381364">
            <w:pPr>
              <w:jc w:val="center"/>
            </w:pPr>
          </w:p>
          <w:p w:rsidR="00507B59" w:rsidRDefault="00507B59" w:rsidP="00381364">
            <w:pPr>
              <w:jc w:val="center"/>
            </w:pPr>
          </w:p>
          <w:p w:rsidR="00507B59" w:rsidRDefault="00507B59" w:rsidP="00381364">
            <w:pPr>
              <w:jc w:val="center"/>
            </w:pPr>
          </w:p>
        </w:tc>
      </w:tr>
      <w:tr w:rsidR="00381364" w:rsidTr="00C324B2">
        <w:tc>
          <w:tcPr>
            <w:tcW w:w="3070" w:type="dxa"/>
          </w:tcPr>
          <w:p w:rsidR="00381364" w:rsidRDefault="00381364" w:rsidP="00267D6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590951" cy="1100028"/>
                  <wp:effectExtent l="19050" t="19050" r="9525" b="2413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4780" cy="11026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1364" w:rsidRDefault="00381364" w:rsidP="00381364">
            <w:pPr>
              <w:jc w:val="center"/>
              <w:rPr>
                <w:noProof/>
              </w:rPr>
            </w:pPr>
            <w:r>
              <w:rPr>
                <w:noProof/>
              </w:rPr>
              <w:t>Fig 7</w:t>
            </w:r>
          </w:p>
          <w:p w:rsidR="00507B59" w:rsidRDefault="00507B59" w:rsidP="00381364">
            <w:pPr>
              <w:jc w:val="center"/>
              <w:rPr>
                <w:noProof/>
              </w:rPr>
            </w:pPr>
          </w:p>
        </w:tc>
        <w:tc>
          <w:tcPr>
            <w:tcW w:w="3070" w:type="dxa"/>
          </w:tcPr>
          <w:p w:rsidR="00381364" w:rsidRDefault="00381364" w:rsidP="00267D6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711188" cy="1115251"/>
                  <wp:effectExtent l="19050" t="19050" r="22860" b="2794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222" cy="11159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1364" w:rsidRDefault="00381364" w:rsidP="00381364">
            <w:pPr>
              <w:jc w:val="center"/>
              <w:rPr>
                <w:noProof/>
              </w:rPr>
            </w:pPr>
            <w:r>
              <w:rPr>
                <w:noProof/>
              </w:rPr>
              <w:t>Fig 8</w:t>
            </w:r>
          </w:p>
        </w:tc>
        <w:tc>
          <w:tcPr>
            <w:tcW w:w="3070" w:type="dxa"/>
          </w:tcPr>
          <w:p w:rsidR="00381364" w:rsidRDefault="00381364" w:rsidP="00267D6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876370" cy="1064208"/>
                  <wp:effectExtent l="19050" t="19050" r="10160" b="22225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135" cy="106577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1364" w:rsidRDefault="00381364" w:rsidP="00381364">
            <w:pPr>
              <w:jc w:val="center"/>
              <w:rPr>
                <w:noProof/>
              </w:rPr>
            </w:pPr>
            <w:r>
              <w:rPr>
                <w:noProof/>
              </w:rPr>
              <w:t>Fig 9</w:t>
            </w:r>
          </w:p>
        </w:tc>
      </w:tr>
      <w:tr w:rsidR="00381364" w:rsidTr="00C324B2">
        <w:tc>
          <w:tcPr>
            <w:tcW w:w="3070" w:type="dxa"/>
          </w:tcPr>
          <w:p w:rsidR="00381364" w:rsidRDefault="00381364" w:rsidP="00267D6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532810" cy="888420"/>
                  <wp:effectExtent l="19050" t="19050" r="10795" b="26035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495" cy="89055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1364" w:rsidRDefault="00381364" w:rsidP="00C324B2">
            <w:pPr>
              <w:jc w:val="center"/>
              <w:rPr>
                <w:noProof/>
              </w:rPr>
            </w:pPr>
            <w:r>
              <w:rPr>
                <w:noProof/>
              </w:rPr>
              <w:t>Fig 10</w:t>
            </w:r>
          </w:p>
        </w:tc>
        <w:tc>
          <w:tcPr>
            <w:tcW w:w="3070" w:type="dxa"/>
          </w:tcPr>
          <w:p w:rsidR="00381364" w:rsidRDefault="00C324B2" w:rsidP="00267D6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744231" cy="1057627"/>
                  <wp:effectExtent l="19050" t="19050" r="27940" b="28575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124" cy="106059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24B2" w:rsidRDefault="00C324B2" w:rsidP="00C324B2">
            <w:pPr>
              <w:jc w:val="center"/>
              <w:rPr>
                <w:noProof/>
              </w:rPr>
            </w:pPr>
            <w:r>
              <w:rPr>
                <w:noProof/>
              </w:rPr>
              <w:t>Fig 11</w:t>
            </w:r>
          </w:p>
        </w:tc>
        <w:tc>
          <w:tcPr>
            <w:tcW w:w="3070" w:type="dxa"/>
          </w:tcPr>
          <w:p w:rsidR="00381364" w:rsidRDefault="00C324B2" w:rsidP="00267D6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725202" cy="1294999"/>
                  <wp:effectExtent l="19050" t="19050" r="27940" b="19685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199" cy="129649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24B2" w:rsidRDefault="00C324B2" w:rsidP="00C324B2">
            <w:pPr>
              <w:jc w:val="center"/>
              <w:rPr>
                <w:noProof/>
              </w:rPr>
            </w:pPr>
            <w:r>
              <w:rPr>
                <w:noProof/>
              </w:rPr>
              <w:t>Fig 12</w:t>
            </w:r>
          </w:p>
        </w:tc>
      </w:tr>
      <w:tr w:rsidR="00C324B2" w:rsidTr="00C324B2">
        <w:tc>
          <w:tcPr>
            <w:tcW w:w="3070" w:type="dxa"/>
          </w:tcPr>
          <w:p w:rsidR="00C324B2" w:rsidRDefault="00C324B2" w:rsidP="00267D6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474669" cy="1187155"/>
                  <wp:effectExtent l="19050" t="19050" r="11430" b="13335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168" cy="118997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24B2" w:rsidRDefault="00C324B2" w:rsidP="00C324B2">
            <w:pPr>
              <w:jc w:val="center"/>
              <w:rPr>
                <w:noProof/>
              </w:rPr>
            </w:pPr>
            <w:r>
              <w:rPr>
                <w:noProof/>
              </w:rPr>
              <w:t>Fig 13</w:t>
            </w:r>
          </w:p>
        </w:tc>
        <w:tc>
          <w:tcPr>
            <w:tcW w:w="3070" w:type="dxa"/>
          </w:tcPr>
          <w:p w:rsidR="00C324B2" w:rsidRDefault="00C324B2" w:rsidP="00267D6D">
            <w:pPr>
              <w:rPr>
                <w:noProof/>
              </w:rPr>
            </w:pPr>
          </w:p>
        </w:tc>
        <w:tc>
          <w:tcPr>
            <w:tcW w:w="3070" w:type="dxa"/>
          </w:tcPr>
          <w:p w:rsidR="00C324B2" w:rsidRDefault="00C324B2" w:rsidP="00267D6D">
            <w:pPr>
              <w:rPr>
                <w:noProof/>
              </w:rPr>
            </w:pPr>
          </w:p>
        </w:tc>
      </w:tr>
    </w:tbl>
    <w:p w:rsidR="008E45FC" w:rsidRDefault="008E45FC" w:rsidP="00267D6D"/>
    <w:p w:rsidR="008E45FC" w:rsidRDefault="0038172F" w:rsidP="00A54EB9">
      <w:pPr>
        <w:pStyle w:val="Paragraphedeliste"/>
        <w:numPr>
          <w:ilvl w:val="1"/>
          <w:numId w:val="58"/>
        </w:numPr>
      </w:pPr>
      <w:r>
        <w:lastRenderedPageBreak/>
        <w:t>l</w:t>
      </w:r>
      <w:r w:rsidR="00C324B2">
        <w:t xml:space="preserve">e visiteur commence par sélectionner le médecin (figures 1 à 4) ; ce sont les mêmes fonctionnalités que </w:t>
      </w:r>
      <w:r>
        <w:t xml:space="preserve">sur </w:t>
      </w:r>
      <w:r w:rsidR="00C324B2">
        <w:t xml:space="preserve">la page de </w:t>
      </w:r>
      <w:r w:rsidR="00D12B08">
        <w:t>gestion</w:t>
      </w:r>
      <w:r w:rsidR="00C324B2">
        <w:t xml:space="preserve"> d’un médecin</w:t>
      </w:r>
      <w:r>
        <w:t>,</w:t>
      </w:r>
    </w:p>
    <w:p w:rsidR="00C324B2" w:rsidRDefault="00C324B2" w:rsidP="00A54EB9">
      <w:pPr>
        <w:pStyle w:val="Paragraphedeliste"/>
        <w:numPr>
          <w:ilvl w:val="1"/>
          <w:numId w:val="58"/>
        </w:numPr>
      </w:pPr>
      <w:r>
        <w:t>il saisit le motif, le bilan et la date (figure 5)</w:t>
      </w:r>
      <w:r w:rsidR="0038172F">
        <w:t>,</w:t>
      </w:r>
    </w:p>
    <w:p w:rsidR="00C324B2" w:rsidRDefault="00C324B2" w:rsidP="00A54EB9">
      <w:pPr>
        <w:pStyle w:val="Paragraphedeliste"/>
        <w:numPr>
          <w:ilvl w:val="1"/>
          <w:numId w:val="58"/>
        </w:numPr>
      </w:pPr>
      <w:r>
        <w:t xml:space="preserve">il choisit un médicament à partir des premières lettres de son nom commercial </w:t>
      </w:r>
      <w:r w:rsidR="0064066B">
        <w:t>(figures 6, 7 et 8)</w:t>
      </w:r>
      <w:r w:rsidR="0038172F">
        <w:t>,</w:t>
      </w:r>
    </w:p>
    <w:p w:rsidR="0064066B" w:rsidRDefault="0064066B" w:rsidP="00A54EB9">
      <w:pPr>
        <w:pStyle w:val="Paragraphedeliste"/>
        <w:numPr>
          <w:ilvl w:val="1"/>
          <w:numId w:val="58"/>
        </w:numPr>
      </w:pPr>
      <w:r>
        <w:t>il sélectionne la quantité offerte de ce médicament (figure 9)</w:t>
      </w:r>
      <w:r w:rsidR="0038172F">
        <w:t>,</w:t>
      </w:r>
    </w:p>
    <w:p w:rsidR="0064066B" w:rsidRDefault="0064066B" w:rsidP="00A54EB9">
      <w:pPr>
        <w:pStyle w:val="Paragraphedeliste"/>
        <w:numPr>
          <w:ilvl w:val="1"/>
          <w:numId w:val="58"/>
        </w:numPr>
      </w:pPr>
      <w:r>
        <w:t>il l’ajoute à la liste des médicaments offerts (qui apparaît) ; de nouvelles saisies sont possibles (figures 10, 11)</w:t>
      </w:r>
      <w:r w:rsidR="0038172F">
        <w:t>.</w:t>
      </w:r>
    </w:p>
    <w:p w:rsidR="0064066B" w:rsidRDefault="0064066B" w:rsidP="00A54EB9">
      <w:pPr>
        <w:pStyle w:val="Paragraphedeliste"/>
        <w:numPr>
          <w:ilvl w:val="1"/>
          <w:numId w:val="58"/>
        </w:numPr>
      </w:pPr>
      <w:r>
        <w:t>il peut retirer de la liste le dernier médicament (figure 12)</w:t>
      </w:r>
      <w:r w:rsidR="0038172F">
        <w:t>,</w:t>
      </w:r>
    </w:p>
    <w:p w:rsidR="0064066B" w:rsidRDefault="00E54124" w:rsidP="00A54EB9">
      <w:pPr>
        <w:pStyle w:val="Paragraphedeliste"/>
        <w:numPr>
          <w:ilvl w:val="1"/>
          <w:numId w:val="58"/>
        </w:numPr>
      </w:pPr>
      <w:r>
        <w:t>le visiteur</w:t>
      </w:r>
      <w:r w:rsidR="0064066B">
        <w:t xml:space="preserve"> termine par enregistrer le rapport de visite.</w:t>
      </w:r>
    </w:p>
    <w:p w:rsidR="00E54124" w:rsidRDefault="00E54124" w:rsidP="00E54124"/>
    <w:p w:rsidR="008F5B29" w:rsidRDefault="008F5B29" w:rsidP="00A54EB9">
      <w:pPr>
        <w:pStyle w:val="Titre5"/>
      </w:pPr>
      <w:r>
        <w:t>La partie recherche du médecin</w:t>
      </w:r>
    </w:p>
    <w:p w:rsidR="00D12B08" w:rsidRPr="00D12B08" w:rsidRDefault="00D12B08" w:rsidP="00D12B08"/>
    <w:p w:rsidR="00D12B08" w:rsidRDefault="00D12B08" w:rsidP="00D12B08">
      <w:r>
        <w:t>Lors de l’ajout d’un nouveau rapport les principaux éléments utilisés seront :</w:t>
      </w:r>
    </w:p>
    <w:p w:rsidR="00D12B08" w:rsidRDefault="00D12B08" w:rsidP="00A54EB9">
      <w:pPr>
        <w:pStyle w:val="Paragraphedeliste"/>
        <w:numPr>
          <w:ilvl w:val="1"/>
          <w:numId w:val="59"/>
        </w:numPr>
      </w:pPr>
      <w:r>
        <w:t xml:space="preserve">la route </w:t>
      </w:r>
      <w:r>
        <w:rPr>
          <w:i/>
        </w:rPr>
        <w:t>/</w:t>
      </w:r>
      <w:proofErr w:type="spellStart"/>
      <w:r>
        <w:rPr>
          <w:i/>
        </w:rPr>
        <w:t>nouveaurappport</w:t>
      </w:r>
      <w:proofErr w:type="spellEnd"/>
      <w:r>
        <w:t xml:space="preserve"> définie dans </w:t>
      </w:r>
      <w:proofErr w:type="spellStart"/>
      <w:r>
        <w:t>js</w:t>
      </w:r>
      <w:proofErr w:type="spellEnd"/>
      <w:r>
        <w:t>/app.js ;</w:t>
      </w:r>
    </w:p>
    <w:p w:rsidR="00D12B08" w:rsidRDefault="00D12B08" w:rsidP="00A54EB9">
      <w:pPr>
        <w:pStyle w:val="Paragraphedeliste"/>
        <w:numPr>
          <w:ilvl w:val="1"/>
          <w:numId w:val="59"/>
        </w:numPr>
      </w:pPr>
      <w:r>
        <w:t xml:space="preserve">la vue </w:t>
      </w:r>
      <w:r>
        <w:rPr>
          <w:i/>
        </w:rPr>
        <w:t>nouveauRapport.html</w:t>
      </w:r>
      <w:r>
        <w:t xml:space="preserve"> (qui est fournie) pour laquelle une description est donnée ci-après ;</w:t>
      </w:r>
    </w:p>
    <w:p w:rsidR="00D12B08" w:rsidRDefault="00D12B08" w:rsidP="00A54EB9">
      <w:pPr>
        <w:pStyle w:val="Paragraphedeliste"/>
        <w:numPr>
          <w:ilvl w:val="1"/>
          <w:numId w:val="59"/>
        </w:numPr>
      </w:pPr>
      <w:r>
        <w:t xml:space="preserve">le contrôleur </w:t>
      </w:r>
      <w:proofErr w:type="spellStart"/>
      <w:r>
        <w:rPr>
          <w:i/>
        </w:rPr>
        <w:t>nouveauRapportController</w:t>
      </w:r>
      <w:proofErr w:type="spellEnd"/>
      <w:r>
        <w:t xml:space="preserve"> dont une partie du code vous est </w:t>
      </w:r>
      <w:proofErr w:type="gramStart"/>
      <w:r>
        <w:t>donnée</w:t>
      </w:r>
      <w:proofErr w:type="gramEnd"/>
      <w:r>
        <w:t>.</w:t>
      </w:r>
    </w:p>
    <w:p w:rsidR="00D12B08" w:rsidRDefault="00D12B08" w:rsidP="00D12B08"/>
    <w:p w:rsidR="00D12B08" w:rsidRDefault="00D12B08" w:rsidP="00D12B08">
      <w:r>
        <w:t xml:space="preserve">Tout d’abord, commentons quelques éléments de la vue </w:t>
      </w:r>
      <w:r>
        <w:rPr>
          <w:i/>
        </w:rPr>
        <w:t>nouveauRapport.html</w:t>
      </w:r>
      <w:r>
        <w:t> :</w:t>
      </w:r>
    </w:p>
    <w:p w:rsidR="00D12B08" w:rsidRDefault="00D12B08" w:rsidP="00D12B08"/>
    <w:p w:rsidR="00BC73D1" w:rsidRDefault="00747CE8" w:rsidP="008F5B29">
      <w:pPr>
        <w:jc w:val="center"/>
      </w:pPr>
      <w:r>
        <w:rPr>
          <w:noProof/>
        </w:rPr>
        <w:drawing>
          <wp:inline distT="0" distB="0" distL="0" distR="0">
            <wp:extent cx="4228440" cy="2873055"/>
            <wp:effectExtent l="19050" t="19050" r="20320" b="22860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0612" cy="287453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C73D1" w:rsidRDefault="00BC73D1" w:rsidP="00A54EB9">
      <w:pPr>
        <w:pStyle w:val="Paragraphedeliste"/>
        <w:numPr>
          <w:ilvl w:val="1"/>
          <w:numId w:val="60"/>
        </w:numPr>
      </w:pPr>
      <w:r>
        <w:t>ligne 1, insertion de la vue de recherche du médecin</w:t>
      </w:r>
      <w:r w:rsidR="0038172F">
        <w:t>,</w:t>
      </w:r>
    </w:p>
    <w:p w:rsidR="00BC73D1" w:rsidRDefault="00BC73D1" w:rsidP="00A54EB9">
      <w:pPr>
        <w:pStyle w:val="Paragraphedeliste"/>
        <w:numPr>
          <w:ilvl w:val="1"/>
          <w:numId w:val="60"/>
        </w:numPr>
      </w:pPr>
      <w:r>
        <w:t xml:space="preserve">lignes 2 à </w:t>
      </w:r>
      <w:r w:rsidR="00747CE8">
        <w:t>24</w:t>
      </w:r>
      <w:r>
        <w:t xml:space="preserve">, un formulaire et les zones de saisie des informations du </w:t>
      </w:r>
      <w:r w:rsidR="00D12B08">
        <w:t xml:space="preserve">nouveau </w:t>
      </w:r>
      <w:r>
        <w:t>rapport</w:t>
      </w:r>
      <w:r w:rsidR="0038172F">
        <w:t>,</w:t>
      </w:r>
    </w:p>
    <w:p w:rsidR="00BC73D1" w:rsidRDefault="00BC73D1" w:rsidP="00A54EB9">
      <w:pPr>
        <w:pStyle w:val="Paragraphedeliste"/>
        <w:numPr>
          <w:ilvl w:val="1"/>
          <w:numId w:val="60"/>
        </w:numPr>
      </w:pPr>
      <w:r>
        <w:t xml:space="preserve">ligne </w:t>
      </w:r>
      <w:r w:rsidR="00747CE8">
        <w:t>26</w:t>
      </w:r>
      <w:r>
        <w:t xml:space="preserve">, insertion d’une vue décrite dans un fichier distinct </w:t>
      </w:r>
      <w:r w:rsidR="00747CE8">
        <w:t>afin de</w:t>
      </w:r>
      <w:r>
        <w:t xml:space="preserve"> gérer les médicaments.</w:t>
      </w:r>
    </w:p>
    <w:p w:rsidR="00747CE8" w:rsidRDefault="00747CE8" w:rsidP="00747CE8"/>
    <w:p w:rsidR="00D12B08" w:rsidRDefault="00D12B08" w:rsidP="00D12B08">
      <w:r>
        <w:rPr>
          <w:b/>
        </w:rPr>
        <w:t>Remarque :</w:t>
      </w:r>
      <w:r>
        <w:t xml:space="preserve"> les propriétés </w:t>
      </w:r>
      <w:proofErr w:type="spellStart"/>
      <w:r>
        <w:rPr>
          <w:i/>
        </w:rPr>
        <w:t>bindées</w:t>
      </w:r>
      <w:proofErr w:type="spellEnd"/>
      <w:r>
        <w:t xml:space="preserve"> </w:t>
      </w:r>
      <w:r w:rsidR="007B3BC3">
        <w:t xml:space="preserve">se </w:t>
      </w:r>
      <w:r>
        <w:t xml:space="preserve">réfèrent </w:t>
      </w:r>
      <w:r w:rsidR="007B3BC3">
        <w:t xml:space="preserve">à </w:t>
      </w:r>
      <w:r>
        <w:t xml:space="preserve">un </w:t>
      </w:r>
      <w:r>
        <w:rPr>
          <w:i/>
        </w:rPr>
        <w:t>objet r</w:t>
      </w:r>
      <w:r>
        <w:t xml:space="preserve"> qui devra être déclaré dans le contrôleur (vous pourrez vous appuyer sur ce qui a été vu dans la partie 3 – mise à jour des médecins) lors de l’implémentation de l’enregistrement d’un rapport (voir 4 – Enregistrement du rapport).</w:t>
      </w:r>
    </w:p>
    <w:p w:rsidR="00D12B08" w:rsidRDefault="00D12B08" w:rsidP="00D12B08"/>
    <w:p w:rsidR="00D12B08" w:rsidRDefault="00D12B08" w:rsidP="00D12B08">
      <w:r>
        <w:t>La première étape est la recherche d’un médecin (tel que cela a été traité dans la gestion des médecins.</w:t>
      </w:r>
    </w:p>
    <w:p w:rsidR="00D12B08" w:rsidRDefault="00D12B08" w:rsidP="00D12B08">
      <w:r>
        <w:t>La partie vue de la recherche du médecin (</w:t>
      </w:r>
      <w:r>
        <w:rPr>
          <w:i/>
        </w:rPr>
        <w:t>medecins.html</w:t>
      </w:r>
      <w:r>
        <w:t xml:space="preserve">) est entièrement réutilisée (grâce à la directive </w:t>
      </w:r>
      <w:proofErr w:type="spellStart"/>
      <w:r>
        <w:rPr>
          <w:i/>
        </w:rPr>
        <w:t>ng</w:t>
      </w:r>
      <w:proofErr w:type="spellEnd"/>
      <w:r>
        <w:rPr>
          <w:i/>
        </w:rPr>
        <w:t>-</w:t>
      </w:r>
      <w:proofErr w:type="spellStart"/>
      <w:r>
        <w:rPr>
          <w:i/>
        </w:rPr>
        <w:t>include</w:t>
      </w:r>
      <w:proofErr w:type="spellEnd"/>
      <w:r>
        <w:t>).</w:t>
      </w:r>
    </w:p>
    <w:p w:rsidR="00D12B08" w:rsidRDefault="00D12B08" w:rsidP="00D12B08">
      <w:r>
        <w:t xml:space="preserve">La partie contrôleur, identique à celle utilisée pour la gestion des médecins (voir contrôleur </w:t>
      </w:r>
      <w:proofErr w:type="spellStart"/>
      <w:r>
        <w:rPr>
          <w:i/>
        </w:rPr>
        <w:t>medecinsController</w:t>
      </w:r>
      <w:proofErr w:type="spellEnd"/>
      <w:r>
        <w:t>), ne sera pas ici réutilisée. Nous aborderons dans la cinquième partie « Pour aller plus loin » une solution élégante pour réutiliser du code ; ce</w:t>
      </w:r>
      <w:r w:rsidR="007B3BC3">
        <w:t>la</w:t>
      </w:r>
      <w:r>
        <w:t xml:space="preserve"> fera l’objet de la découverte des </w:t>
      </w:r>
      <w:r>
        <w:rPr>
          <w:i/>
        </w:rPr>
        <w:t>services</w:t>
      </w:r>
      <w:r>
        <w:t xml:space="preserve"> sous </w:t>
      </w:r>
      <w:proofErr w:type="spellStart"/>
      <w:r>
        <w:t>Angular</w:t>
      </w:r>
      <w:proofErr w:type="spellEnd"/>
      <w:r>
        <w:t xml:space="preserve"> JS. </w:t>
      </w:r>
    </w:p>
    <w:p w:rsidR="00A6015E" w:rsidRDefault="00A6015E" w:rsidP="00747CE8"/>
    <w:p w:rsidR="00D47DB1" w:rsidRDefault="00D47DB1" w:rsidP="00747CE8">
      <w:r>
        <w:rPr>
          <w:noProof/>
        </w:rPr>
        <w:drawing>
          <wp:inline distT="0" distB="0" distL="0" distR="0">
            <wp:extent cx="5759450" cy="377799"/>
            <wp:effectExtent l="19050" t="19050" r="12700" b="2286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7779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47DB1" w:rsidRDefault="00D47DB1" w:rsidP="00747CE8"/>
    <w:p w:rsidR="00A6015E" w:rsidRDefault="00A6015E" w:rsidP="00747CE8"/>
    <w:p w:rsidR="00A6015E" w:rsidRDefault="00A6015E" w:rsidP="00747CE8"/>
    <w:p w:rsidR="00D47DB1" w:rsidRPr="00D47DB1" w:rsidRDefault="00D47DB1" w:rsidP="00D47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D47DB1">
        <w:rPr>
          <w:b/>
        </w:rPr>
        <w:t xml:space="preserve">Travail à faire </w:t>
      </w:r>
    </w:p>
    <w:p w:rsidR="00D47DB1" w:rsidRDefault="00D47DB1" w:rsidP="00D47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12B08" w:rsidRDefault="00D12B08" w:rsidP="003A30BA">
      <w:pPr>
        <w:pStyle w:val="Paragraphedeliste"/>
        <w:numPr>
          <w:ilvl w:val="0"/>
          <w:numId w:val="6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Compléter le code du contrôleur </w:t>
      </w:r>
      <w:proofErr w:type="spellStart"/>
      <w:r w:rsidRPr="007B3BC3">
        <w:rPr>
          <w:i/>
        </w:rPr>
        <w:t>nouveauRapportController</w:t>
      </w:r>
      <w:proofErr w:type="spellEnd"/>
      <w:r>
        <w:t xml:space="preserve"> afin de :</w:t>
      </w:r>
    </w:p>
    <w:p w:rsidR="00D12B08" w:rsidRDefault="00D12B08" w:rsidP="00D12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- valoriser les propriétés utilisées par la vue </w:t>
      </w:r>
      <w:r>
        <w:rPr>
          <w:i/>
        </w:rPr>
        <w:t>nouveauRapport.html</w:t>
      </w:r>
      <w:r>
        <w:t> en veillant à respecter les écrans attendus ;</w:t>
      </w:r>
    </w:p>
    <w:p w:rsidR="00D12B08" w:rsidRDefault="00D12B08" w:rsidP="00D12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- gérer la recherche du médecin (figures 1, 2, 3 et 4).</w:t>
      </w:r>
    </w:p>
    <w:p w:rsidR="00D12B08" w:rsidRDefault="00D12B08" w:rsidP="003A30BA">
      <w:pPr>
        <w:pStyle w:val="Paragraphedeliste"/>
        <w:numPr>
          <w:ilvl w:val="0"/>
          <w:numId w:val="6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Tester.</w:t>
      </w:r>
    </w:p>
    <w:p w:rsidR="008F5B29" w:rsidRDefault="008F5B29" w:rsidP="00747CE8"/>
    <w:p w:rsidR="008F5B29" w:rsidRDefault="008F5B29" w:rsidP="00747CE8"/>
    <w:p w:rsidR="008F5B29" w:rsidRDefault="008F5B29" w:rsidP="00747CE8"/>
    <w:p w:rsidR="008F5B29" w:rsidRDefault="008F5B29" w:rsidP="00747CE8"/>
    <w:p w:rsidR="00D47DB1" w:rsidRDefault="00D47DB1" w:rsidP="00A54EB9">
      <w:pPr>
        <w:pStyle w:val="Titre5"/>
      </w:pPr>
      <w:r>
        <w:t>Ajout des médicaments</w:t>
      </w:r>
    </w:p>
    <w:p w:rsidR="00D47DB1" w:rsidRDefault="00D47DB1" w:rsidP="00BC73D1"/>
    <w:p w:rsidR="00BC73D1" w:rsidRDefault="00747CE8" w:rsidP="00BC73D1">
      <w:r>
        <w:t>La vue des médicaments offerts</w:t>
      </w:r>
      <w:r w:rsidR="00507B59">
        <w:t xml:space="preserve"> est un peu plus délicate</w:t>
      </w:r>
      <w:r w:rsidR="00C90A01">
        <w:t xml:space="preserve"> à réaliser </w:t>
      </w:r>
      <w:r w:rsidR="004E1F1E">
        <w:t>(</w:t>
      </w:r>
      <w:r w:rsidR="004E1F1E">
        <w:rPr>
          <w:i/>
        </w:rPr>
        <w:t>medicamentOffert.html</w:t>
      </w:r>
      <w:r w:rsidR="004E1F1E">
        <w:t xml:space="preserve">) </w:t>
      </w:r>
      <w:r w:rsidR="00507B59">
        <w:t>; on utilise un tableau pour disposer les éléments HTML (figure 11). Elle est disponible dans le projet fourni.</w:t>
      </w:r>
    </w:p>
    <w:p w:rsidR="00992D5B" w:rsidRDefault="00992D5B" w:rsidP="00BC73D1"/>
    <w:p w:rsidR="00992D5B" w:rsidRDefault="00992D5B" w:rsidP="00A54EB9">
      <w:pPr>
        <w:pStyle w:val="Titre6"/>
      </w:pPr>
      <w:r>
        <w:t>Choix du médicament</w:t>
      </w:r>
    </w:p>
    <w:p w:rsidR="00992D5B" w:rsidRPr="00992D5B" w:rsidRDefault="00992D5B" w:rsidP="00992D5B"/>
    <w:p w:rsidR="00507B59" w:rsidRDefault="00507B59" w:rsidP="00BC73D1">
      <w:r>
        <w:t>La partie haute reprend les principes de la recherche de médecin</w:t>
      </w:r>
      <w:r w:rsidR="008F5B29">
        <w:t> :</w:t>
      </w:r>
    </w:p>
    <w:p w:rsidR="008F5B29" w:rsidRDefault="008F5B29" w:rsidP="00BC73D1"/>
    <w:p w:rsidR="00BC73D1" w:rsidRDefault="00172235" w:rsidP="008F5B29">
      <w:pPr>
        <w:jc w:val="center"/>
      </w:pPr>
      <w:r>
        <w:rPr>
          <w:noProof/>
        </w:rPr>
        <w:drawing>
          <wp:inline distT="0" distB="0" distL="0" distR="0">
            <wp:extent cx="3810881" cy="2376635"/>
            <wp:effectExtent l="19050" t="19050" r="18415" b="24130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4025" cy="237859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90A01" w:rsidRDefault="00C90A01" w:rsidP="008F5B29">
      <w:pPr>
        <w:jc w:val="center"/>
      </w:pPr>
    </w:p>
    <w:p w:rsidR="00172235" w:rsidRDefault="00172235" w:rsidP="00A54EB9">
      <w:pPr>
        <w:pStyle w:val="Paragraphedeliste"/>
        <w:numPr>
          <w:ilvl w:val="1"/>
          <w:numId w:val="61"/>
        </w:numPr>
      </w:pPr>
      <w:r>
        <w:t xml:space="preserve">ligne 7, la propriété </w:t>
      </w:r>
      <w:proofErr w:type="spellStart"/>
      <w:r>
        <w:t>bindée</w:t>
      </w:r>
      <w:proofErr w:type="spellEnd"/>
      <w:r>
        <w:t xml:space="preserve"> l’est à l’objet </w:t>
      </w:r>
      <w:proofErr w:type="spellStart"/>
      <w:r w:rsidRPr="00172235">
        <w:rPr>
          <w:i/>
        </w:rPr>
        <w:t>rechercheMedicament</w:t>
      </w:r>
      <w:proofErr w:type="spellEnd"/>
      <w:r w:rsidR="00C90A01">
        <w:rPr>
          <w:i/>
        </w:rPr>
        <w:t>,</w:t>
      </w:r>
    </w:p>
    <w:p w:rsidR="00172235" w:rsidRDefault="00172235" w:rsidP="00A54EB9">
      <w:pPr>
        <w:pStyle w:val="Paragraphedeliste"/>
        <w:numPr>
          <w:ilvl w:val="1"/>
          <w:numId w:val="61"/>
        </w:numPr>
      </w:pPr>
      <w:r>
        <w:t xml:space="preserve">le contrôleur devra définir le code de la méthode </w:t>
      </w:r>
      <w:proofErr w:type="spellStart"/>
      <w:r w:rsidRPr="00172235">
        <w:rPr>
          <w:i/>
        </w:rPr>
        <w:t>chargerMedicaments</w:t>
      </w:r>
      <w:proofErr w:type="spellEnd"/>
      <w:r>
        <w:t>, ligne 8</w:t>
      </w:r>
      <w:r w:rsidR="00C90A01">
        <w:t>,</w:t>
      </w:r>
    </w:p>
    <w:p w:rsidR="00172235" w:rsidRDefault="00172235" w:rsidP="00A54EB9">
      <w:pPr>
        <w:pStyle w:val="Paragraphedeliste"/>
        <w:numPr>
          <w:ilvl w:val="1"/>
          <w:numId w:val="61"/>
        </w:numPr>
      </w:pPr>
      <w:r>
        <w:t xml:space="preserve">ligne 17, la directive </w:t>
      </w:r>
      <w:proofErr w:type="spellStart"/>
      <w:r w:rsidRPr="00172235">
        <w:rPr>
          <w:i/>
        </w:rPr>
        <w:t>ng</w:t>
      </w:r>
      <w:proofErr w:type="spellEnd"/>
      <w:r w:rsidRPr="00172235">
        <w:rPr>
          <w:i/>
        </w:rPr>
        <w:t>-</w:t>
      </w:r>
      <w:proofErr w:type="spellStart"/>
      <w:r w:rsidRPr="00172235">
        <w:rPr>
          <w:i/>
        </w:rPr>
        <w:t>repeat</w:t>
      </w:r>
      <w:proofErr w:type="spellEnd"/>
      <w:r>
        <w:t xml:space="preserve"> utilise </w:t>
      </w:r>
      <w:proofErr w:type="spellStart"/>
      <w:r w:rsidRPr="00172235">
        <w:rPr>
          <w:i/>
        </w:rPr>
        <w:t>medicaments</w:t>
      </w:r>
      <w:proofErr w:type="spellEnd"/>
      <w:r>
        <w:t xml:space="preserve"> qui devra être valorisé dans le contrôleur</w:t>
      </w:r>
      <w:r w:rsidR="00C90A01">
        <w:t>,</w:t>
      </w:r>
    </w:p>
    <w:p w:rsidR="00172235" w:rsidRDefault="00172235" w:rsidP="00A54EB9">
      <w:pPr>
        <w:pStyle w:val="Paragraphedeliste"/>
        <w:numPr>
          <w:ilvl w:val="1"/>
          <w:numId w:val="61"/>
        </w:numPr>
      </w:pPr>
      <w:r>
        <w:t xml:space="preserve">ligne 18, appel de la méthode </w:t>
      </w:r>
      <w:proofErr w:type="spellStart"/>
      <w:r>
        <w:t>c</w:t>
      </w:r>
      <w:r w:rsidRPr="00172235">
        <w:rPr>
          <w:i/>
        </w:rPr>
        <w:t>hoisirMedicament</w:t>
      </w:r>
      <w:proofErr w:type="spellEnd"/>
      <w:r>
        <w:t xml:space="preserve"> avec le médicament courant.</w:t>
      </w:r>
    </w:p>
    <w:p w:rsidR="00992D5B" w:rsidRDefault="00992D5B" w:rsidP="00992D5B">
      <w:pPr>
        <w:pStyle w:val="Paragraphedeliste"/>
      </w:pPr>
    </w:p>
    <w:p w:rsidR="00992D5B" w:rsidRPr="00992D5B" w:rsidRDefault="00172235" w:rsidP="00992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992D5B">
        <w:rPr>
          <w:b/>
        </w:rPr>
        <w:t>Travail à faire</w:t>
      </w:r>
    </w:p>
    <w:p w:rsidR="00172235" w:rsidRDefault="00172235" w:rsidP="00992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</w:t>
      </w:r>
    </w:p>
    <w:p w:rsidR="00172235" w:rsidRDefault="00172235" w:rsidP="00992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Compléter le contrôleur avec le code qui permet de gérer le choix du médicament</w:t>
      </w:r>
      <w:r w:rsidR="00992D5B">
        <w:t xml:space="preserve"> (figures 6, 7 et 8)</w:t>
      </w:r>
      <w:r>
        <w:t xml:space="preserve"> </w:t>
      </w:r>
      <w:r w:rsidR="004E1F1E">
        <w:t>puis tester la recherche d’un médicament.</w:t>
      </w:r>
    </w:p>
    <w:p w:rsidR="008F5B29" w:rsidRDefault="008F5B29" w:rsidP="00992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8F5B29" w:rsidRDefault="008F5B29" w:rsidP="00D47DB1"/>
    <w:p w:rsidR="0038172F" w:rsidRDefault="0038172F">
      <w:pPr>
        <w:jc w:val="left"/>
      </w:pPr>
      <w:r>
        <w:br w:type="page"/>
      </w:r>
    </w:p>
    <w:p w:rsidR="004E1F1E" w:rsidRDefault="004E1F1E" w:rsidP="0038172F"/>
    <w:p w:rsidR="008F5B29" w:rsidRDefault="00992D5B" w:rsidP="00A54EB9">
      <w:pPr>
        <w:pStyle w:val="Titre6"/>
      </w:pPr>
      <w:r>
        <w:t>Gestion des médicaments</w:t>
      </w:r>
    </w:p>
    <w:p w:rsidR="00992D5B" w:rsidRPr="00992D5B" w:rsidRDefault="00992D5B" w:rsidP="00992D5B"/>
    <w:p w:rsidR="004E1F1E" w:rsidRDefault="004E1F1E" w:rsidP="004E1F1E">
      <w:r>
        <w:t xml:space="preserve">L’extrait de la vue </w:t>
      </w:r>
      <w:r>
        <w:rPr>
          <w:i/>
        </w:rPr>
        <w:t>medicamentOffert.html</w:t>
      </w:r>
      <w:r>
        <w:t xml:space="preserve"> présentée ci-dessous correspond aux figures 9, 10, 11</w:t>
      </w:r>
      <w:r w:rsidR="00C90A01">
        <w:t xml:space="preserve"> </w:t>
      </w:r>
      <w:r>
        <w:t xml:space="preserve">et 12 : </w:t>
      </w:r>
    </w:p>
    <w:p w:rsidR="00992D5B" w:rsidRDefault="00992D5B" w:rsidP="00992D5B"/>
    <w:p w:rsidR="00992D5B" w:rsidRDefault="00992D5B" w:rsidP="00992D5B">
      <w:r>
        <w:rPr>
          <w:noProof/>
        </w:rPr>
        <w:drawing>
          <wp:inline distT="0" distB="0" distL="0" distR="0">
            <wp:extent cx="3465269" cy="3245328"/>
            <wp:effectExtent l="19050" t="19050" r="20955" b="12700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8844" cy="324867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E1F1E" w:rsidRDefault="004E1F1E" w:rsidP="00992D5B"/>
    <w:p w:rsidR="00992D5B" w:rsidRDefault="00191633" w:rsidP="00A54EB9">
      <w:pPr>
        <w:pStyle w:val="Paragraphedeliste"/>
        <w:numPr>
          <w:ilvl w:val="1"/>
          <w:numId w:val="62"/>
        </w:numPr>
      </w:pPr>
      <w:r>
        <w:t xml:space="preserve">les lignes 27 à 33 définissent l’élément HTML </w:t>
      </w:r>
      <w:r w:rsidRPr="00191633">
        <w:rPr>
          <w:i/>
        </w:rPr>
        <w:t>select</w:t>
      </w:r>
      <w:r>
        <w:t xml:space="preserve"> : la propriété </w:t>
      </w:r>
      <w:proofErr w:type="spellStart"/>
      <w:r w:rsidRPr="00191633">
        <w:rPr>
          <w:i/>
        </w:rPr>
        <w:t>data.qteSelect</w:t>
      </w:r>
      <w:proofErr w:type="spellEnd"/>
      <w:r>
        <w:t xml:space="preserve"> permettra au contrôleur de récupérer l’option sélectionnée. La directive </w:t>
      </w:r>
      <w:proofErr w:type="spellStart"/>
      <w:r w:rsidRPr="00E04D09">
        <w:rPr>
          <w:i/>
        </w:rPr>
        <w:t>ng</w:t>
      </w:r>
      <w:proofErr w:type="spellEnd"/>
      <w:r w:rsidRPr="00E04D09">
        <w:rPr>
          <w:i/>
        </w:rPr>
        <w:t>-</w:t>
      </w:r>
      <w:proofErr w:type="spellStart"/>
      <w:r w:rsidRPr="00E04D09">
        <w:rPr>
          <w:i/>
        </w:rPr>
        <w:t>repeat</w:t>
      </w:r>
      <w:proofErr w:type="spellEnd"/>
      <w:r>
        <w:t xml:space="preserve"> permet d’ajouter les options ; notez l’attribut classique </w:t>
      </w:r>
      <w:proofErr w:type="gramStart"/>
      <w:r w:rsidRPr="00191633">
        <w:rPr>
          <w:i/>
        </w:rPr>
        <w:t>value</w:t>
      </w:r>
      <w:proofErr w:type="gramEnd"/>
      <w:r>
        <w:t xml:space="preserve">. Le contrôleur devra, bien sûr, fournir les valeurs de </w:t>
      </w:r>
      <w:proofErr w:type="spellStart"/>
      <w:r w:rsidRPr="00191633">
        <w:rPr>
          <w:i/>
        </w:rPr>
        <w:t>qtes</w:t>
      </w:r>
      <w:proofErr w:type="spellEnd"/>
      <w:r>
        <w:t>.</w:t>
      </w:r>
    </w:p>
    <w:p w:rsidR="00E04D09" w:rsidRDefault="002502DA" w:rsidP="00A54EB9">
      <w:pPr>
        <w:pStyle w:val="Paragraphedeliste"/>
        <w:numPr>
          <w:ilvl w:val="1"/>
          <w:numId w:val="62"/>
        </w:numPr>
      </w:pPr>
      <w:r>
        <w:t>l</w:t>
      </w:r>
      <w:r w:rsidR="00E04D09">
        <w:t xml:space="preserve">es lignes 39 à 48 permettent de construire les deux boutons </w:t>
      </w:r>
      <w:r w:rsidR="00E04D09" w:rsidRPr="00E04D09">
        <w:rPr>
          <w:i/>
        </w:rPr>
        <w:t>Ajouter</w:t>
      </w:r>
      <w:r w:rsidR="00E04D09">
        <w:t xml:space="preserve"> et </w:t>
      </w:r>
      <w:r w:rsidR="00E04D09" w:rsidRPr="00E04D09">
        <w:rPr>
          <w:i/>
        </w:rPr>
        <w:t>Retirer</w:t>
      </w:r>
      <w:r w:rsidR="0038172F">
        <w:rPr>
          <w:i/>
        </w:rPr>
        <w:t>.</w:t>
      </w:r>
    </w:p>
    <w:p w:rsidR="00E04D09" w:rsidRDefault="002502DA" w:rsidP="00A54EB9">
      <w:pPr>
        <w:pStyle w:val="Paragraphedeliste"/>
        <w:numPr>
          <w:ilvl w:val="1"/>
          <w:numId w:val="62"/>
        </w:numPr>
      </w:pPr>
      <w:r>
        <w:t>les lignes 52 et 53 permettent d’afficher les médicaments choisis.</w:t>
      </w:r>
    </w:p>
    <w:p w:rsidR="002502DA" w:rsidRDefault="002502DA" w:rsidP="002502DA"/>
    <w:p w:rsidR="002502DA" w:rsidRDefault="002502DA" w:rsidP="002502DA">
      <w:r>
        <w:t>La partie qui gère l’ajout et le retrait de médicament, un peu délicate, vous est fournie ; commentons les points importants :</w:t>
      </w:r>
    </w:p>
    <w:p w:rsidR="002502DA" w:rsidRDefault="002502DA" w:rsidP="002502DA"/>
    <w:p w:rsidR="002502DA" w:rsidRDefault="000B26C1" w:rsidP="002502DA">
      <w:pPr>
        <w:jc w:val="center"/>
      </w:pP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Connecteur en angle 43" o:spid="_x0000_s1026" type="#_x0000_t34" style="position:absolute;left:0;text-align:left;margin-left:103.05pt;margin-top:17.8pt;width:54.1pt;height:162.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" adj="-6647" strokecolor="#4579b8 [3044]">
            <v:stroke endarrow="open"/>
            <o:lock v:ext="edit" shapetype="f"/>
          </v:shape>
        </w:pict>
      </w:r>
      <w:r>
        <w:rPr>
          <w:noProof/>
        </w:rPr>
        <w:pict>
          <v:shape id="Connecteur en angle 42" o:spid="_x0000_s1027" type="#_x0000_t34" style="position:absolute;left:0;text-align:left;margin-left:103.05pt;margin-top:17.8pt;width:54.1pt;height:52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" adj="-4653" strokecolor="#4579b8 [3044]">
            <v:stroke endarrow="open"/>
            <o:lock v:ext="edit" shapetype="f"/>
          </v:shape>
        </w:pict>
      </w:r>
      <w:r w:rsidR="002502DA">
        <w:rPr>
          <w:noProof/>
        </w:rPr>
        <w:drawing>
          <wp:inline distT="0" distB="0" distL="0" distR="0">
            <wp:extent cx="4260426" cy="2494779"/>
            <wp:effectExtent l="19050" t="19050" r="26035" b="20320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0409" cy="25006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27892" w:rsidRDefault="00D27892" w:rsidP="00D27892"/>
    <w:p w:rsidR="00D27892" w:rsidRDefault="00D27892" w:rsidP="00A54EB9">
      <w:pPr>
        <w:pStyle w:val="Paragraphedeliste"/>
        <w:numPr>
          <w:ilvl w:val="1"/>
          <w:numId w:val="63"/>
        </w:numPr>
      </w:pPr>
      <w:r>
        <w:t xml:space="preserve">ligne 327, la propriété </w:t>
      </w:r>
      <w:proofErr w:type="spellStart"/>
      <w:r w:rsidRPr="00A54EB9">
        <w:rPr>
          <w:i/>
        </w:rPr>
        <w:t>qtes</w:t>
      </w:r>
      <w:proofErr w:type="spellEnd"/>
      <w:r>
        <w:t xml:space="preserve"> (un tableau) va être utilisée dans la liste </w:t>
      </w:r>
      <w:proofErr w:type="gramStart"/>
      <w:r w:rsidRPr="00A54EB9">
        <w:rPr>
          <w:i/>
        </w:rPr>
        <w:t>select</w:t>
      </w:r>
      <w:proofErr w:type="gramEnd"/>
      <w:r>
        <w:t xml:space="preserve"> grâce à la directive </w:t>
      </w:r>
      <w:proofErr w:type="spellStart"/>
      <w:r w:rsidRPr="00A54EB9">
        <w:rPr>
          <w:i/>
        </w:rPr>
        <w:t>ng</w:t>
      </w:r>
      <w:proofErr w:type="spellEnd"/>
      <w:r w:rsidRPr="00A54EB9">
        <w:rPr>
          <w:i/>
        </w:rPr>
        <w:t>-</w:t>
      </w:r>
      <w:proofErr w:type="spellStart"/>
      <w:r w:rsidRPr="00A54EB9">
        <w:rPr>
          <w:i/>
        </w:rPr>
        <w:t>repeat</w:t>
      </w:r>
      <w:proofErr w:type="spellEnd"/>
      <w:r w:rsidR="00C90A01">
        <w:rPr>
          <w:i/>
        </w:rPr>
        <w:t>,</w:t>
      </w:r>
    </w:p>
    <w:p w:rsidR="00D27892" w:rsidRDefault="00D27892" w:rsidP="00A54EB9">
      <w:pPr>
        <w:pStyle w:val="Paragraphedeliste"/>
        <w:numPr>
          <w:ilvl w:val="1"/>
          <w:numId w:val="63"/>
        </w:numPr>
      </w:pPr>
      <w:r>
        <w:t xml:space="preserve">la propriété </w:t>
      </w:r>
      <w:proofErr w:type="spellStart"/>
      <w:r w:rsidRPr="00A54EB9">
        <w:rPr>
          <w:i/>
        </w:rPr>
        <w:t>medicamentsSelect</w:t>
      </w:r>
      <w:proofErr w:type="spellEnd"/>
      <w:r>
        <w:t xml:space="preserve">, ligne 328, permet d’afficher les médicaments sélectionnés (ligne 52 de la vue précédente). Lorsque l’on clique sur </w:t>
      </w:r>
      <w:r w:rsidRPr="00A54EB9">
        <w:rPr>
          <w:i/>
        </w:rPr>
        <w:t>ajouter</w:t>
      </w:r>
      <w:r>
        <w:t xml:space="preserve">, on ajoute, au tableau </w:t>
      </w:r>
      <w:proofErr w:type="spellStart"/>
      <w:r>
        <w:lastRenderedPageBreak/>
        <w:t>medicamentSelect</w:t>
      </w:r>
      <w:proofErr w:type="spellEnd"/>
      <w:r>
        <w:t>, un objet avec 3 champs grâce à la méthode push (ligne 333). On en retire le dernier élément grâce à la méthode pop (ligne 344).</w:t>
      </w:r>
    </w:p>
    <w:p w:rsidR="00670F07" w:rsidRDefault="00D27892" w:rsidP="00A54EB9">
      <w:pPr>
        <w:pStyle w:val="Paragraphedeliste"/>
        <w:numPr>
          <w:ilvl w:val="1"/>
          <w:numId w:val="63"/>
        </w:numPr>
      </w:pPr>
      <w:r>
        <w:t>les lignes 338 et 339 mettent à « blanc » le champ de saisie du médicament et la liste des quantités.</w:t>
      </w:r>
      <w:r w:rsidR="00670F07">
        <w:t xml:space="preserve"> Elles utilisent la constante </w:t>
      </w:r>
      <w:proofErr w:type="spellStart"/>
      <w:r w:rsidR="00670F07" w:rsidRPr="00A54EB9">
        <w:rPr>
          <w:i/>
        </w:rPr>
        <w:t>undefined</w:t>
      </w:r>
      <w:proofErr w:type="spellEnd"/>
      <w:r w:rsidR="00670F07">
        <w:t xml:space="preserve"> qui avec JavaScript se distingue de </w:t>
      </w:r>
      <w:proofErr w:type="spellStart"/>
      <w:r w:rsidR="00670F07" w:rsidRPr="00A54EB9">
        <w:rPr>
          <w:i/>
        </w:rPr>
        <w:t>null</w:t>
      </w:r>
      <w:proofErr w:type="spellEnd"/>
      <w:r w:rsidR="00670F07">
        <w:t> ; ce qui n’est pas sans troubler bien des développeurs habitués à d’autres pratiques…</w:t>
      </w:r>
    </w:p>
    <w:p w:rsidR="00670F07" w:rsidRDefault="00670F07" w:rsidP="00D27892"/>
    <w:p w:rsidR="0099657F" w:rsidRDefault="0099657F" w:rsidP="00A54EB9">
      <w:pPr>
        <w:pStyle w:val="Titre5"/>
      </w:pPr>
      <w:r>
        <w:t>Enregistrement du rapport</w:t>
      </w:r>
    </w:p>
    <w:p w:rsidR="0099657F" w:rsidRDefault="0099657F" w:rsidP="0099657F"/>
    <w:p w:rsidR="0099657F" w:rsidRDefault="0099657F" w:rsidP="0099657F">
      <w:r>
        <w:t>C’est la dernière étape ; elle utilise ce que nous avons vu précédemment :</w:t>
      </w:r>
    </w:p>
    <w:p w:rsidR="0099657F" w:rsidRDefault="0099657F" w:rsidP="0099657F"/>
    <w:p w:rsidR="0099657F" w:rsidRDefault="0099657F" w:rsidP="00A54EB9">
      <w:pPr>
        <w:pStyle w:val="Paragraphedeliste"/>
        <w:numPr>
          <w:ilvl w:val="1"/>
          <w:numId w:val="64"/>
        </w:numPr>
      </w:pPr>
      <w:r>
        <w:t>récupération de la date (partie 2 et la mise à jour des rapports)</w:t>
      </w:r>
      <w:r w:rsidR="00C90A01">
        <w:t>,</w:t>
      </w:r>
    </w:p>
    <w:p w:rsidR="0099657F" w:rsidRDefault="0099657F" w:rsidP="00A54EB9">
      <w:pPr>
        <w:pStyle w:val="Paragraphedeliste"/>
        <w:numPr>
          <w:ilvl w:val="1"/>
          <w:numId w:val="64"/>
        </w:numPr>
      </w:pPr>
      <w:r>
        <w:t>les appels Ajax</w:t>
      </w:r>
      <w:r w:rsidR="00426CFB">
        <w:t>.</w:t>
      </w:r>
    </w:p>
    <w:p w:rsidR="00426CFB" w:rsidRDefault="00426CFB" w:rsidP="0099657F"/>
    <w:p w:rsidR="00426CFB" w:rsidRDefault="00426CFB" w:rsidP="0099657F">
      <w:r>
        <w:t>Pour mener à bien votre appel Ajax, il vous faudra respecter le format attendu des données passées</w:t>
      </w:r>
      <w:r w:rsidR="00C90A01">
        <w:t xml:space="preserve"> </w:t>
      </w:r>
      <w:r>
        <w:t xml:space="preserve">dans le fichier </w:t>
      </w:r>
      <w:r w:rsidRPr="00426CFB">
        <w:rPr>
          <w:i/>
        </w:rPr>
        <w:t>traiterajouterrapport.php</w:t>
      </w:r>
      <w:r>
        <w:t xml:space="preserve"> fourni :</w:t>
      </w:r>
    </w:p>
    <w:p w:rsidR="00426CFB" w:rsidRDefault="00426CFB" w:rsidP="0099657F"/>
    <w:p w:rsidR="00426CFB" w:rsidRDefault="00426CFB" w:rsidP="0099657F">
      <w:r>
        <w:rPr>
          <w:noProof/>
        </w:rPr>
        <w:drawing>
          <wp:inline distT="0" distB="0" distL="0" distR="0">
            <wp:extent cx="5759450" cy="1821030"/>
            <wp:effectExtent l="19050" t="19050" r="12700" b="27305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82103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9657F" w:rsidRDefault="0099657F" w:rsidP="0099657F"/>
    <w:p w:rsidR="00426CFB" w:rsidRPr="006D7A91" w:rsidRDefault="0099657F" w:rsidP="006D7A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6D7A91">
        <w:rPr>
          <w:b/>
        </w:rPr>
        <w:t xml:space="preserve"> </w:t>
      </w:r>
      <w:r w:rsidR="00426CFB" w:rsidRPr="006D7A91">
        <w:rPr>
          <w:b/>
        </w:rPr>
        <w:t xml:space="preserve">Travail à faire </w:t>
      </w:r>
    </w:p>
    <w:p w:rsidR="006D7A91" w:rsidRDefault="006D7A91" w:rsidP="006D7A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26CFB" w:rsidRDefault="00426CFB" w:rsidP="006D7A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Ecrire la méthode </w:t>
      </w:r>
      <w:r w:rsidRPr="00426CFB">
        <w:rPr>
          <w:i/>
        </w:rPr>
        <w:t>enregistrer</w:t>
      </w:r>
      <w:r>
        <w:t xml:space="preserve"> dans le contrôleur et modifier la vue afin d’obtenir les écrans suivants :</w:t>
      </w:r>
    </w:p>
    <w:p w:rsidR="006D7A91" w:rsidRDefault="006D7A91" w:rsidP="0099657F"/>
    <w:p w:rsidR="00426CFB" w:rsidRDefault="00426CFB" w:rsidP="0099657F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5"/>
        <w:gridCol w:w="4605"/>
      </w:tblGrid>
      <w:tr w:rsidR="006D7A91" w:rsidTr="006D7A91">
        <w:tc>
          <w:tcPr>
            <w:tcW w:w="4605" w:type="dxa"/>
          </w:tcPr>
          <w:p w:rsidR="006D7A91" w:rsidRDefault="006D7A91" w:rsidP="006D7A9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95385" cy="1245392"/>
                  <wp:effectExtent l="19050" t="19050" r="14605" b="12065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989" cy="124593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:rsidR="006D7A91" w:rsidRDefault="006D7A91" w:rsidP="006D7A9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75519" cy="1219595"/>
                  <wp:effectExtent l="19050" t="19050" r="20320" b="1905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926" cy="121916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6015E" w:rsidRDefault="00A6015E" w:rsidP="0099657F"/>
    <w:p w:rsidR="00A6015E" w:rsidRDefault="00A6015E" w:rsidP="0099657F">
      <w:pPr>
        <w:rPr>
          <w:b/>
        </w:rPr>
      </w:pPr>
      <w:r>
        <w:t xml:space="preserve">Ceci termine cette quatrième partie. Le corrigé est disponible dans le répertoire </w:t>
      </w:r>
      <w:r w:rsidRPr="00A6015E">
        <w:rPr>
          <w:b/>
        </w:rPr>
        <w:t>gsbAJSV4.1</w:t>
      </w:r>
      <w:r>
        <w:rPr>
          <w:b/>
        </w:rPr>
        <w:t>.</w:t>
      </w:r>
    </w:p>
    <w:sectPr w:rsidR="00A6015E" w:rsidSect="0041378F">
      <w:footerReference w:type="default" r:id="rId28"/>
      <w:pgSz w:w="11906" w:h="16838" w:code="9"/>
      <w:pgMar w:top="1140" w:right="1418" w:bottom="1134" w:left="1418" w:header="709" w:footer="9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B1E" w:rsidRDefault="00044B1E">
      <w:r>
        <w:separator/>
      </w:r>
    </w:p>
  </w:endnote>
  <w:endnote w:type="continuationSeparator" w:id="0">
    <w:p w:rsidR="00044B1E" w:rsidRDefault="00044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FAF" w:rsidRPr="000A5208" w:rsidRDefault="00237FAF" w:rsidP="00C40D33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r w:rsidR="000B26C1">
      <w:fldChar w:fldCharType="begin"/>
    </w:r>
    <w:r>
      <w:instrText xml:space="preserve"> DATE  \@ "MMMM yyyy" </w:instrText>
    </w:r>
    <w:r w:rsidR="000B26C1">
      <w:fldChar w:fldCharType="separate"/>
    </w:r>
    <w:r w:rsidR="009B1ADD">
      <w:rPr>
        <w:noProof/>
      </w:rPr>
      <w:t>novembre 2016</w:t>
    </w:r>
    <w:r w:rsidR="000B26C1">
      <w:fldChar w:fldCharType="end"/>
    </w:r>
    <w:r>
      <w:t xml:space="preserve"> – v1.0</w:t>
    </w:r>
    <w:r>
      <w:tab/>
    </w:r>
    <w:r w:rsidRPr="003F7A48">
      <w:t xml:space="preserve">Page </w:t>
    </w:r>
    <w:r w:rsidR="000B26C1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="000B26C1" w:rsidRPr="003F7A48">
      <w:rPr>
        <w:rStyle w:val="Numrodepage"/>
      </w:rPr>
      <w:fldChar w:fldCharType="separate"/>
    </w:r>
    <w:r w:rsidR="009B1ADD">
      <w:rPr>
        <w:rStyle w:val="Numrodepage"/>
        <w:noProof/>
      </w:rPr>
      <w:t>7</w:t>
    </w:r>
    <w:r w:rsidR="000B26C1"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="000B26C1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="000B26C1" w:rsidRPr="003F7A48">
      <w:rPr>
        <w:rStyle w:val="Numrodepage"/>
      </w:rPr>
      <w:fldChar w:fldCharType="separate"/>
    </w:r>
    <w:r w:rsidR="009B1ADD">
      <w:rPr>
        <w:rStyle w:val="Numrodepage"/>
        <w:noProof/>
      </w:rPr>
      <w:t>7</w:t>
    </w:r>
    <w:r w:rsidR="000B26C1" w:rsidRPr="003F7A48">
      <w:rPr>
        <w:rStyle w:val="Numrodepag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B1E" w:rsidRDefault="00044B1E">
      <w:r>
        <w:separator/>
      </w:r>
    </w:p>
  </w:footnote>
  <w:footnote w:type="continuationSeparator" w:id="0">
    <w:p w:rsidR="00044B1E" w:rsidRDefault="00044B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5B69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54B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6A44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9C6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C69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66A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CF4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AA88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B4D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62ED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85C64"/>
    <w:multiLevelType w:val="hybridMultilevel"/>
    <w:tmpl w:val="B4001284"/>
    <w:lvl w:ilvl="0" w:tplc="CBD8949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27035EB"/>
    <w:multiLevelType w:val="hybridMultilevel"/>
    <w:tmpl w:val="1D2C886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2DF4305"/>
    <w:multiLevelType w:val="hybridMultilevel"/>
    <w:tmpl w:val="2E5CED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5872FDA"/>
    <w:multiLevelType w:val="multilevel"/>
    <w:tmpl w:val="3CC4AA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07B13EF0"/>
    <w:multiLevelType w:val="hybridMultilevel"/>
    <w:tmpl w:val="0C92A5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1767C3"/>
    <w:multiLevelType w:val="multilevel"/>
    <w:tmpl w:val="DDD48734"/>
    <w:numStyleLink w:val="ListeCerta"/>
  </w:abstractNum>
  <w:abstractNum w:abstractNumId="16">
    <w:nsid w:val="0EEB785F"/>
    <w:multiLevelType w:val="hybridMultilevel"/>
    <w:tmpl w:val="1EB2F51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2C37107"/>
    <w:multiLevelType w:val="hybridMultilevel"/>
    <w:tmpl w:val="2194A5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2E0B97"/>
    <w:multiLevelType w:val="multilevel"/>
    <w:tmpl w:val="DDD48734"/>
    <w:styleLink w:val="ListeCert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>
    <w:nsid w:val="1353109E"/>
    <w:multiLevelType w:val="hybridMultilevel"/>
    <w:tmpl w:val="554A7314"/>
    <w:lvl w:ilvl="0" w:tplc="F3C6AE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8F4720"/>
    <w:multiLevelType w:val="hybridMultilevel"/>
    <w:tmpl w:val="1D2C886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B77567E"/>
    <w:multiLevelType w:val="hybridMultilevel"/>
    <w:tmpl w:val="E2A0A6EE"/>
    <w:lvl w:ilvl="0" w:tplc="BA920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E0596B"/>
    <w:multiLevelType w:val="hybridMultilevel"/>
    <w:tmpl w:val="232CDB70"/>
    <w:lvl w:ilvl="0" w:tplc="BE8807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D10E35"/>
    <w:multiLevelType w:val="multilevel"/>
    <w:tmpl w:val="07046B60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26C5079C"/>
    <w:multiLevelType w:val="multilevel"/>
    <w:tmpl w:val="5FDCEE8C"/>
    <w:styleLink w:val="ListeCertamanipulation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6FF4711"/>
    <w:multiLevelType w:val="multilevel"/>
    <w:tmpl w:val="5650D4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29124BE0"/>
    <w:multiLevelType w:val="multilevel"/>
    <w:tmpl w:val="6F14DD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Roman"/>
      <w:pStyle w:val="Titre4"/>
      <w:lvlText w:val="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8">
    <w:nsid w:val="29945F34"/>
    <w:multiLevelType w:val="multilevel"/>
    <w:tmpl w:val="2D78B4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30FF633E"/>
    <w:multiLevelType w:val="hybridMultilevel"/>
    <w:tmpl w:val="B7188B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4E56387"/>
    <w:multiLevelType w:val="multilevel"/>
    <w:tmpl w:val="DDD48734"/>
    <w:numStyleLink w:val="ListeCerta"/>
  </w:abstractNum>
  <w:abstractNum w:abstractNumId="32">
    <w:nsid w:val="370158F8"/>
    <w:multiLevelType w:val="multilevel"/>
    <w:tmpl w:val="DDD48734"/>
    <w:numStyleLink w:val="ListeCerta"/>
  </w:abstractNum>
  <w:abstractNum w:abstractNumId="33">
    <w:nsid w:val="37991FC5"/>
    <w:multiLevelType w:val="hybridMultilevel"/>
    <w:tmpl w:val="E77AC446"/>
    <w:lvl w:ilvl="0" w:tplc="4812488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>
    <w:nsid w:val="38C33FB4"/>
    <w:multiLevelType w:val="hybridMultilevel"/>
    <w:tmpl w:val="C024CF2E"/>
    <w:lvl w:ilvl="0" w:tplc="736ECF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9023A80"/>
    <w:multiLevelType w:val="hybridMultilevel"/>
    <w:tmpl w:val="3CC4AA0A"/>
    <w:lvl w:ilvl="0" w:tplc="DFC088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3AC548B7"/>
    <w:multiLevelType w:val="hybridMultilevel"/>
    <w:tmpl w:val="07046B60"/>
    <w:lvl w:ilvl="0" w:tplc="A6FE0678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>
    <w:nsid w:val="40537D01"/>
    <w:multiLevelType w:val="hybridMultilevel"/>
    <w:tmpl w:val="E542AC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0FA6C48"/>
    <w:multiLevelType w:val="multilevel"/>
    <w:tmpl w:val="DDD48734"/>
    <w:numStyleLink w:val="ListeCerta"/>
  </w:abstractNum>
  <w:abstractNum w:abstractNumId="39">
    <w:nsid w:val="436F3217"/>
    <w:multiLevelType w:val="multilevel"/>
    <w:tmpl w:val="52C85A08"/>
    <w:styleLink w:val="ListeCertaTAF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>
    <w:nsid w:val="4F6B11E6"/>
    <w:multiLevelType w:val="hybridMultilevel"/>
    <w:tmpl w:val="85C44BB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4D47ECD"/>
    <w:multiLevelType w:val="multilevel"/>
    <w:tmpl w:val="DDD48734"/>
    <w:numStyleLink w:val="ListeCerta"/>
  </w:abstractNum>
  <w:abstractNum w:abstractNumId="42">
    <w:nsid w:val="59475314"/>
    <w:multiLevelType w:val="hybridMultilevel"/>
    <w:tmpl w:val="8F0E79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221A31"/>
    <w:multiLevelType w:val="multilevel"/>
    <w:tmpl w:val="DDD48734"/>
    <w:numStyleLink w:val="ListeCerta"/>
  </w:abstractNum>
  <w:abstractNum w:abstractNumId="44">
    <w:nsid w:val="67091F89"/>
    <w:multiLevelType w:val="hybridMultilevel"/>
    <w:tmpl w:val="17C89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>
    <w:nsid w:val="6E4821B4"/>
    <w:multiLevelType w:val="hybridMultilevel"/>
    <w:tmpl w:val="64129B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F321547"/>
    <w:multiLevelType w:val="hybridMultilevel"/>
    <w:tmpl w:val="E810558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0FD6350"/>
    <w:multiLevelType w:val="multilevel"/>
    <w:tmpl w:val="DDD48734"/>
    <w:numStyleLink w:val="ListeCerta"/>
  </w:abstractNum>
  <w:abstractNum w:abstractNumId="49">
    <w:nsid w:val="73AE363D"/>
    <w:multiLevelType w:val="singleLevel"/>
    <w:tmpl w:val="9E302B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9E92E59"/>
    <w:multiLevelType w:val="hybridMultilevel"/>
    <w:tmpl w:val="84AACF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C412550"/>
    <w:multiLevelType w:val="hybridMultilevel"/>
    <w:tmpl w:val="06346414"/>
    <w:lvl w:ilvl="0" w:tplc="D1926D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D713260"/>
    <w:multiLevelType w:val="multilevel"/>
    <w:tmpl w:val="DDD48734"/>
    <w:numStyleLink w:val="ListeCerta"/>
  </w:abstractNum>
  <w:abstractNum w:abstractNumId="53">
    <w:nsid w:val="7F2E5BFB"/>
    <w:multiLevelType w:val="hybridMultilevel"/>
    <w:tmpl w:val="05E6A53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8"/>
  </w:num>
  <w:num w:numId="3">
    <w:abstractNumId w:val="8"/>
  </w:num>
  <w:num w:numId="4">
    <w:abstractNumId w:val="9"/>
  </w:num>
  <w:num w:numId="5">
    <w:abstractNumId w:val="9"/>
  </w:num>
  <w:num w:numId="6">
    <w:abstractNumId w:val="35"/>
  </w:num>
  <w:num w:numId="7">
    <w:abstractNumId w:val="29"/>
  </w:num>
  <w:num w:numId="8">
    <w:abstractNumId w:val="35"/>
  </w:num>
  <w:num w:numId="9">
    <w:abstractNumId w:val="29"/>
  </w:num>
  <w:num w:numId="10">
    <w:abstractNumId w:val="35"/>
  </w:num>
  <w:num w:numId="11">
    <w:abstractNumId w:val="29"/>
  </w:num>
  <w:num w:numId="12">
    <w:abstractNumId w:val="7"/>
  </w:num>
  <w:num w:numId="13">
    <w:abstractNumId w:val="36"/>
  </w:num>
  <w:num w:numId="14">
    <w:abstractNumId w:val="1"/>
  </w:num>
  <w:num w:numId="15">
    <w:abstractNumId w:val="0"/>
  </w:num>
  <w:num w:numId="16">
    <w:abstractNumId w:val="13"/>
  </w:num>
  <w:num w:numId="17">
    <w:abstractNumId w:val="45"/>
  </w:num>
  <w:num w:numId="18">
    <w:abstractNumId w:val="23"/>
  </w:num>
  <w:num w:numId="19">
    <w:abstractNumId w:val="26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4"/>
  </w:num>
  <w:num w:numId="25">
    <w:abstractNumId w:val="53"/>
  </w:num>
  <w:num w:numId="26">
    <w:abstractNumId w:val="47"/>
  </w:num>
  <w:num w:numId="27">
    <w:abstractNumId w:val="10"/>
  </w:num>
  <w:num w:numId="28">
    <w:abstractNumId w:val="14"/>
  </w:num>
  <w:num w:numId="29">
    <w:abstractNumId w:val="25"/>
  </w:num>
  <w:num w:numId="30">
    <w:abstractNumId w:val="28"/>
  </w:num>
  <w:num w:numId="31">
    <w:abstractNumId w:val="46"/>
  </w:num>
  <w:num w:numId="32">
    <w:abstractNumId w:val="50"/>
  </w:num>
  <w:num w:numId="33">
    <w:abstractNumId w:val="37"/>
  </w:num>
  <w:num w:numId="34">
    <w:abstractNumId w:val="22"/>
  </w:num>
  <w:num w:numId="35">
    <w:abstractNumId w:val="21"/>
  </w:num>
  <w:num w:numId="36">
    <w:abstractNumId w:val="20"/>
  </w:num>
  <w:num w:numId="37">
    <w:abstractNumId w:val="11"/>
  </w:num>
  <w:num w:numId="38">
    <w:abstractNumId w:val="42"/>
  </w:num>
  <w:num w:numId="39">
    <w:abstractNumId w:val="19"/>
  </w:num>
  <w:num w:numId="40">
    <w:abstractNumId w:val="40"/>
  </w:num>
  <w:num w:numId="41">
    <w:abstractNumId w:val="51"/>
  </w:num>
  <w:num w:numId="42">
    <w:abstractNumId w:val="33"/>
  </w:num>
  <w:num w:numId="43">
    <w:abstractNumId w:val="34"/>
  </w:num>
  <w:num w:numId="44">
    <w:abstractNumId w:val="16"/>
  </w:num>
  <w:num w:numId="45">
    <w:abstractNumId w:val="17"/>
  </w:num>
  <w:num w:numId="46">
    <w:abstractNumId w:val="30"/>
  </w:num>
  <w:num w:numId="47">
    <w:abstractNumId w:val="44"/>
  </w:num>
  <w:num w:numId="48">
    <w:abstractNumId w:val="18"/>
  </w:num>
  <w:num w:numId="49">
    <w:abstractNumId w:val="24"/>
  </w:num>
  <w:num w:numId="50">
    <w:abstractNumId w:val="39"/>
  </w:num>
  <w:num w:numId="51">
    <w:abstractNumId w:val="27"/>
  </w:num>
  <w:num w:numId="52">
    <w:abstractNumId w:val="27"/>
  </w:num>
  <w:num w:numId="53">
    <w:abstractNumId w:val="27"/>
  </w:num>
  <w:num w:numId="54">
    <w:abstractNumId w:val="27"/>
  </w:num>
  <w:num w:numId="55">
    <w:abstractNumId w:val="27"/>
  </w:num>
  <w:num w:numId="56">
    <w:abstractNumId w:val="27"/>
  </w:num>
  <w:num w:numId="57">
    <w:abstractNumId w:val="41"/>
  </w:num>
  <w:num w:numId="58">
    <w:abstractNumId w:val="43"/>
  </w:num>
  <w:num w:numId="59">
    <w:abstractNumId w:val="48"/>
  </w:num>
  <w:num w:numId="60">
    <w:abstractNumId w:val="31"/>
  </w:num>
  <w:num w:numId="61">
    <w:abstractNumId w:val="15"/>
  </w:num>
  <w:num w:numId="62">
    <w:abstractNumId w:val="52"/>
  </w:num>
  <w:num w:numId="63">
    <w:abstractNumId w:val="38"/>
  </w:num>
  <w:num w:numId="64">
    <w:abstractNumId w:val="32"/>
  </w:num>
  <w:num w:numId="65">
    <w:abstractNumId w:val="12"/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4B35"/>
    <w:rsid w:val="0001758C"/>
    <w:rsid w:val="00017D18"/>
    <w:rsid w:val="00020E36"/>
    <w:rsid w:val="0002588A"/>
    <w:rsid w:val="000336B2"/>
    <w:rsid w:val="000377F0"/>
    <w:rsid w:val="00040AA9"/>
    <w:rsid w:val="00043CB8"/>
    <w:rsid w:val="000440E3"/>
    <w:rsid w:val="00044B1E"/>
    <w:rsid w:val="00047A0A"/>
    <w:rsid w:val="000530E8"/>
    <w:rsid w:val="00056D67"/>
    <w:rsid w:val="00077875"/>
    <w:rsid w:val="00086D0E"/>
    <w:rsid w:val="0009431D"/>
    <w:rsid w:val="0009515A"/>
    <w:rsid w:val="000A5208"/>
    <w:rsid w:val="000B0EF4"/>
    <w:rsid w:val="000B26C1"/>
    <w:rsid w:val="000B72A0"/>
    <w:rsid w:val="000C0B73"/>
    <w:rsid w:val="000D1791"/>
    <w:rsid w:val="000D182E"/>
    <w:rsid w:val="000D65E3"/>
    <w:rsid w:val="000D7920"/>
    <w:rsid w:val="000E6013"/>
    <w:rsid w:val="000F25FB"/>
    <w:rsid w:val="000F5106"/>
    <w:rsid w:val="000F63DF"/>
    <w:rsid w:val="000F7E52"/>
    <w:rsid w:val="001056C7"/>
    <w:rsid w:val="00106908"/>
    <w:rsid w:val="00111A7D"/>
    <w:rsid w:val="00132A20"/>
    <w:rsid w:val="00145169"/>
    <w:rsid w:val="00151FBE"/>
    <w:rsid w:val="001613AE"/>
    <w:rsid w:val="00163A10"/>
    <w:rsid w:val="001644F7"/>
    <w:rsid w:val="001648E6"/>
    <w:rsid w:val="00165F96"/>
    <w:rsid w:val="00170F9C"/>
    <w:rsid w:val="0017201C"/>
    <w:rsid w:val="00172235"/>
    <w:rsid w:val="00182489"/>
    <w:rsid w:val="00191633"/>
    <w:rsid w:val="001916AD"/>
    <w:rsid w:val="001A56FB"/>
    <w:rsid w:val="001B42FD"/>
    <w:rsid w:val="001C3444"/>
    <w:rsid w:val="001E5FBF"/>
    <w:rsid w:val="00206696"/>
    <w:rsid w:val="002137CD"/>
    <w:rsid w:val="00213B49"/>
    <w:rsid w:val="00225323"/>
    <w:rsid w:val="00230B75"/>
    <w:rsid w:val="00233D29"/>
    <w:rsid w:val="00237FAF"/>
    <w:rsid w:val="002502DA"/>
    <w:rsid w:val="00267334"/>
    <w:rsid w:val="00267D6D"/>
    <w:rsid w:val="00272F7B"/>
    <w:rsid w:val="00284892"/>
    <w:rsid w:val="00284BF8"/>
    <w:rsid w:val="00291957"/>
    <w:rsid w:val="00297102"/>
    <w:rsid w:val="002A50ED"/>
    <w:rsid w:val="002B212C"/>
    <w:rsid w:val="002C2EA2"/>
    <w:rsid w:val="002C72B2"/>
    <w:rsid w:val="002C7506"/>
    <w:rsid w:val="002D1954"/>
    <w:rsid w:val="002E242C"/>
    <w:rsid w:val="002E4579"/>
    <w:rsid w:val="002F0CB1"/>
    <w:rsid w:val="002F3D4E"/>
    <w:rsid w:val="00301A80"/>
    <w:rsid w:val="0031704F"/>
    <w:rsid w:val="003263DB"/>
    <w:rsid w:val="00327D31"/>
    <w:rsid w:val="00337A88"/>
    <w:rsid w:val="00344662"/>
    <w:rsid w:val="00345E78"/>
    <w:rsid w:val="00354F0D"/>
    <w:rsid w:val="003657A3"/>
    <w:rsid w:val="00365D8F"/>
    <w:rsid w:val="003739D5"/>
    <w:rsid w:val="00381364"/>
    <w:rsid w:val="0038172F"/>
    <w:rsid w:val="003A30BA"/>
    <w:rsid w:val="003A45A4"/>
    <w:rsid w:val="003C00C1"/>
    <w:rsid w:val="003C485E"/>
    <w:rsid w:val="003C7F25"/>
    <w:rsid w:val="003D0A1E"/>
    <w:rsid w:val="003D7EC2"/>
    <w:rsid w:val="003F681D"/>
    <w:rsid w:val="0040556A"/>
    <w:rsid w:val="0041378F"/>
    <w:rsid w:val="00415D19"/>
    <w:rsid w:val="00426CFB"/>
    <w:rsid w:val="00430292"/>
    <w:rsid w:val="00437A0C"/>
    <w:rsid w:val="00437EFC"/>
    <w:rsid w:val="00455614"/>
    <w:rsid w:val="00456A21"/>
    <w:rsid w:val="00470E3E"/>
    <w:rsid w:val="0047242C"/>
    <w:rsid w:val="00473D62"/>
    <w:rsid w:val="00496CCD"/>
    <w:rsid w:val="004D5C14"/>
    <w:rsid w:val="004D683B"/>
    <w:rsid w:val="004E1F1E"/>
    <w:rsid w:val="004F112E"/>
    <w:rsid w:val="00505672"/>
    <w:rsid w:val="00506546"/>
    <w:rsid w:val="00507B59"/>
    <w:rsid w:val="005130F1"/>
    <w:rsid w:val="005134B5"/>
    <w:rsid w:val="0052565A"/>
    <w:rsid w:val="00536BC3"/>
    <w:rsid w:val="005436EC"/>
    <w:rsid w:val="00557D08"/>
    <w:rsid w:val="00591ECD"/>
    <w:rsid w:val="005A53D8"/>
    <w:rsid w:val="005A5CAF"/>
    <w:rsid w:val="005A62D2"/>
    <w:rsid w:val="005B1C68"/>
    <w:rsid w:val="005C217A"/>
    <w:rsid w:val="005C70F2"/>
    <w:rsid w:val="005D3E8C"/>
    <w:rsid w:val="005D7411"/>
    <w:rsid w:val="00610B28"/>
    <w:rsid w:val="006270E6"/>
    <w:rsid w:val="006300AC"/>
    <w:rsid w:val="00635C1D"/>
    <w:rsid w:val="00636BD2"/>
    <w:rsid w:val="0064066B"/>
    <w:rsid w:val="00655ADC"/>
    <w:rsid w:val="00670F07"/>
    <w:rsid w:val="00670FA0"/>
    <w:rsid w:val="00674CAD"/>
    <w:rsid w:val="006800C5"/>
    <w:rsid w:val="006A6192"/>
    <w:rsid w:val="006B2B6F"/>
    <w:rsid w:val="006B5B01"/>
    <w:rsid w:val="006B7063"/>
    <w:rsid w:val="006C2166"/>
    <w:rsid w:val="006D005E"/>
    <w:rsid w:val="006D7A91"/>
    <w:rsid w:val="006E7468"/>
    <w:rsid w:val="006F2AD2"/>
    <w:rsid w:val="00701F83"/>
    <w:rsid w:val="00702138"/>
    <w:rsid w:val="00706017"/>
    <w:rsid w:val="00720623"/>
    <w:rsid w:val="0073129D"/>
    <w:rsid w:val="00733EE6"/>
    <w:rsid w:val="007421B6"/>
    <w:rsid w:val="00746F21"/>
    <w:rsid w:val="00747CE8"/>
    <w:rsid w:val="00761287"/>
    <w:rsid w:val="00767D22"/>
    <w:rsid w:val="00780AE8"/>
    <w:rsid w:val="00784B35"/>
    <w:rsid w:val="00792B2E"/>
    <w:rsid w:val="007A75A8"/>
    <w:rsid w:val="007B0B79"/>
    <w:rsid w:val="007B3BC3"/>
    <w:rsid w:val="007B5800"/>
    <w:rsid w:val="00802624"/>
    <w:rsid w:val="00807A5E"/>
    <w:rsid w:val="008113AF"/>
    <w:rsid w:val="00812E98"/>
    <w:rsid w:val="00817B8A"/>
    <w:rsid w:val="008245B6"/>
    <w:rsid w:val="00832C64"/>
    <w:rsid w:val="00841EF6"/>
    <w:rsid w:val="00863786"/>
    <w:rsid w:val="00870DCC"/>
    <w:rsid w:val="00885157"/>
    <w:rsid w:val="00893232"/>
    <w:rsid w:val="008965EF"/>
    <w:rsid w:val="008A29B5"/>
    <w:rsid w:val="008C3DE6"/>
    <w:rsid w:val="008E0F08"/>
    <w:rsid w:val="008E32C9"/>
    <w:rsid w:val="008E45FC"/>
    <w:rsid w:val="008E5866"/>
    <w:rsid w:val="008E5ED3"/>
    <w:rsid w:val="008E60C5"/>
    <w:rsid w:val="008F528A"/>
    <w:rsid w:val="008F59B1"/>
    <w:rsid w:val="008F5B29"/>
    <w:rsid w:val="00912239"/>
    <w:rsid w:val="0091424A"/>
    <w:rsid w:val="00916460"/>
    <w:rsid w:val="00931320"/>
    <w:rsid w:val="009447A3"/>
    <w:rsid w:val="00947B26"/>
    <w:rsid w:val="0095472E"/>
    <w:rsid w:val="00956F8A"/>
    <w:rsid w:val="009653E4"/>
    <w:rsid w:val="00971409"/>
    <w:rsid w:val="00976080"/>
    <w:rsid w:val="00976CDB"/>
    <w:rsid w:val="00991C59"/>
    <w:rsid w:val="00992D5B"/>
    <w:rsid w:val="0099657F"/>
    <w:rsid w:val="009977D1"/>
    <w:rsid w:val="009A75F3"/>
    <w:rsid w:val="009B1ADD"/>
    <w:rsid w:val="009B3828"/>
    <w:rsid w:val="009B4BFA"/>
    <w:rsid w:val="009B6572"/>
    <w:rsid w:val="009D031D"/>
    <w:rsid w:val="009D03DC"/>
    <w:rsid w:val="009D556F"/>
    <w:rsid w:val="009E2435"/>
    <w:rsid w:val="009E47FD"/>
    <w:rsid w:val="009F2C57"/>
    <w:rsid w:val="009F49F6"/>
    <w:rsid w:val="00A01F4D"/>
    <w:rsid w:val="00A145DF"/>
    <w:rsid w:val="00A23653"/>
    <w:rsid w:val="00A315A4"/>
    <w:rsid w:val="00A3193E"/>
    <w:rsid w:val="00A31951"/>
    <w:rsid w:val="00A35A49"/>
    <w:rsid w:val="00A44A49"/>
    <w:rsid w:val="00A46FB2"/>
    <w:rsid w:val="00A540E7"/>
    <w:rsid w:val="00A5488F"/>
    <w:rsid w:val="00A54EB9"/>
    <w:rsid w:val="00A6015E"/>
    <w:rsid w:val="00A66899"/>
    <w:rsid w:val="00A86105"/>
    <w:rsid w:val="00A9322B"/>
    <w:rsid w:val="00AA34E9"/>
    <w:rsid w:val="00AD2D7E"/>
    <w:rsid w:val="00AD48E0"/>
    <w:rsid w:val="00AF0F5F"/>
    <w:rsid w:val="00AF2317"/>
    <w:rsid w:val="00AF5285"/>
    <w:rsid w:val="00B14AF5"/>
    <w:rsid w:val="00B31441"/>
    <w:rsid w:val="00B32819"/>
    <w:rsid w:val="00B4089C"/>
    <w:rsid w:val="00B459EB"/>
    <w:rsid w:val="00B65539"/>
    <w:rsid w:val="00B71920"/>
    <w:rsid w:val="00B724F1"/>
    <w:rsid w:val="00B75F93"/>
    <w:rsid w:val="00B77B95"/>
    <w:rsid w:val="00B86310"/>
    <w:rsid w:val="00BA2FE7"/>
    <w:rsid w:val="00BA4CBF"/>
    <w:rsid w:val="00BA55C4"/>
    <w:rsid w:val="00BC00D2"/>
    <w:rsid w:val="00BC57CD"/>
    <w:rsid w:val="00BC73D1"/>
    <w:rsid w:val="00BD077B"/>
    <w:rsid w:val="00BD1E2D"/>
    <w:rsid w:val="00BD2138"/>
    <w:rsid w:val="00BD3E84"/>
    <w:rsid w:val="00BE4949"/>
    <w:rsid w:val="00BE727F"/>
    <w:rsid w:val="00BF409B"/>
    <w:rsid w:val="00C063E7"/>
    <w:rsid w:val="00C11EA9"/>
    <w:rsid w:val="00C1301F"/>
    <w:rsid w:val="00C20DB9"/>
    <w:rsid w:val="00C260AC"/>
    <w:rsid w:val="00C324B2"/>
    <w:rsid w:val="00C34FB8"/>
    <w:rsid w:val="00C350A6"/>
    <w:rsid w:val="00C40D33"/>
    <w:rsid w:val="00C44B44"/>
    <w:rsid w:val="00C552BE"/>
    <w:rsid w:val="00C63FD2"/>
    <w:rsid w:val="00C72E76"/>
    <w:rsid w:val="00C75FE6"/>
    <w:rsid w:val="00C90A01"/>
    <w:rsid w:val="00C919F2"/>
    <w:rsid w:val="00C93525"/>
    <w:rsid w:val="00CA3368"/>
    <w:rsid w:val="00CA35BC"/>
    <w:rsid w:val="00CA6AEB"/>
    <w:rsid w:val="00CA6D68"/>
    <w:rsid w:val="00CB21B6"/>
    <w:rsid w:val="00CB3663"/>
    <w:rsid w:val="00CC35E9"/>
    <w:rsid w:val="00CD210E"/>
    <w:rsid w:val="00CD6A0C"/>
    <w:rsid w:val="00CE4642"/>
    <w:rsid w:val="00CF1605"/>
    <w:rsid w:val="00CF3CF0"/>
    <w:rsid w:val="00D04945"/>
    <w:rsid w:val="00D12B08"/>
    <w:rsid w:val="00D135A0"/>
    <w:rsid w:val="00D27892"/>
    <w:rsid w:val="00D27D81"/>
    <w:rsid w:val="00D45238"/>
    <w:rsid w:val="00D47DB1"/>
    <w:rsid w:val="00D52B11"/>
    <w:rsid w:val="00D871E3"/>
    <w:rsid w:val="00D87D73"/>
    <w:rsid w:val="00D906F4"/>
    <w:rsid w:val="00D927D1"/>
    <w:rsid w:val="00DA5EC6"/>
    <w:rsid w:val="00DA66AC"/>
    <w:rsid w:val="00DB5C87"/>
    <w:rsid w:val="00DC0015"/>
    <w:rsid w:val="00DD0364"/>
    <w:rsid w:val="00DD0869"/>
    <w:rsid w:val="00DD223E"/>
    <w:rsid w:val="00DD2A16"/>
    <w:rsid w:val="00DE0AC8"/>
    <w:rsid w:val="00DE273D"/>
    <w:rsid w:val="00DF681A"/>
    <w:rsid w:val="00E037D4"/>
    <w:rsid w:val="00E04D09"/>
    <w:rsid w:val="00E13A97"/>
    <w:rsid w:val="00E1455E"/>
    <w:rsid w:val="00E271A3"/>
    <w:rsid w:val="00E27965"/>
    <w:rsid w:val="00E3088D"/>
    <w:rsid w:val="00E3137B"/>
    <w:rsid w:val="00E33CAC"/>
    <w:rsid w:val="00E36F5E"/>
    <w:rsid w:val="00E37322"/>
    <w:rsid w:val="00E41124"/>
    <w:rsid w:val="00E54124"/>
    <w:rsid w:val="00E6112D"/>
    <w:rsid w:val="00E65035"/>
    <w:rsid w:val="00E9430F"/>
    <w:rsid w:val="00E96C2F"/>
    <w:rsid w:val="00EA414A"/>
    <w:rsid w:val="00EA4A48"/>
    <w:rsid w:val="00EA5DAB"/>
    <w:rsid w:val="00EA7DD8"/>
    <w:rsid w:val="00EB63FC"/>
    <w:rsid w:val="00EC7BF5"/>
    <w:rsid w:val="00ED6E69"/>
    <w:rsid w:val="00EF54E7"/>
    <w:rsid w:val="00F03935"/>
    <w:rsid w:val="00F07E47"/>
    <w:rsid w:val="00F246AA"/>
    <w:rsid w:val="00F425CE"/>
    <w:rsid w:val="00F573D1"/>
    <w:rsid w:val="00F63835"/>
    <w:rsid w:val="00F64710"/>
    <w:rsid w:val="00F72A88"/>
    <w:rsid w:val="00F902EB"/>
    <w:rsid w:val="00F94A9A"/>
    <w:rsid w:val="00FA5E1C"/>
    <w:rsid w:val="00FB64B7"/>
    <w:rsid w:val="00FC64BF"/>
    <w:rsid w:val="00FD1B1C"/>
    <w:rsid w:val="00FE3E1C"/>
    <w:rsid w:val="00FF4191"/>
    <w:rsid w:val="00FF4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3" type="connector" idref="#Connecteur en angle 43"/>
        <o:r id="V:Rule4" type="connector" idref="#Connecteur en angle 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72F"/>
    <w:pPr>
      <w:jc w:val="both"/>
    </w:pPr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link w:val="Titre1Car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A54EB9"/>
    <w:pPr>
      <w:numPr>
        <w:ilvl w:val="3"/>
        <w:numId w:val="56"/>
      </w:numPr>
      <w:spacing w:after="120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qFormat/>
    <w:rsid w:val="00A54EB9"/>
    <w:pPr>
      <w:numPr>
        <w:ilvl w:val="4"/>
        <w:numId w:val="56"/>
      </w:numPr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54EB9"/>
    <w:pPr>
      <w:numPr>
        <w:ilvl w:val="5"/>
        <w:numId w:val="56"/>
      </w:numPr>
      <w:spacing w:after="120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link w:val="Titre7Car"/>
    <w:qFormat/>
    <w:rsid w:val="00A54EB9"/>
    <w:pPr>
      <w:numPr>
        <w:ilvl w:val="6"/>
        <w:numId w:val="56"/>
      </w:numPr>
      <w:spacing w:after="60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A54EB9"/>
    <w:pPr>
      <w:numPr>
        <w:ilvl w:val="7"/>
        <w:numId w:val="56"/>
      </w:numPr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link w:val="Titre9Car"/>
    <w:qFormat/>
    <w:rsid w:val="00A54EB9"/>
    <w:pPr>
      <w:numPr>
        <w:ilvl w:val="8"/>
        <w:numId w:val="56"/>
      </w:num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AF2317"/>
    <w:pPr>
      <w:numPr>
        <w:numId w:val="17"/>
      </w:numPr>
      <w:spacing w:line="360" w:lineRule="auto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rsid w:val="007B580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B5800"/>
    <w:rPr>
      <w:rFonts w:ascii="Tahoma" w:hAnsi="Tahoma" w:cs="Tahoma"/>
      <w:color w:val="00008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F112E"/>
    <w:pPr>
      <w:ind w:left="720"/>
      <w:contextualSpacing/>
    </w:pPr>
  </w:style>
  <w:style w:type="paragraph" w:styleId="Titre">
    <w:name w:val="Title"/>
    <w:basedOn w:val="Normal"/>
    <w:next w:val="Normal"/>
    <w:link w:val="TitreCar"/>
    <w:qFormat/>
    <w:rsid w:val="004F11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4F11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qFormat/>
    <w:rsid w:val="004F11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4F11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rsid w:val="00976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basedOn w:val="Policepardfaut"/>
    <w:qFormat/>
    <w:rsid w:val="00CA35BC"/>
    <w:rPr>
      <w:b/>
      <w:bCs/>
    </w:rPr>
  </w:style>
  <w:style w:type="character" w:customStyle="1" w:styleId="Titre1Car">
    <w:name w:val="Titre 1 Car"/>
    <w:link w:val="Titre1"/>
    <w:rsid w:val="006A6192"/>
    <w:rPr>
      <w:rFonts w:ascii="Arial" w:hAnsi="Arial" w:cs="Arial"/>
      <w:b/>
      <w:bCs/>
      <w:color w:val="7D9BFF"/>
      <w:sz w:val="28"/>
      <w:szCs w:val="28"/>
    </w:rPr>
  </w:style>
  <w:style w:type="character" w:customStyle="1" w:styleId="Titre2Car">
    <w:name w:val="Titre 2 Car"/>
    <w:link w:val="Titre2"/>
    <w:rsid w:val="006A6192"/>
    <w:rPr>
      <w:rFonts w:ascii="Arial" w:hAnsi="Arial" w:cs="Arial"/>
      <w:b/>
      <w:bCs/>
      <w:color w:val="B02200"/>
      <w:sz w:val="26"/>
      <w:szCs w:val="36"/>
    </w:rPr>
  </w:style>
  <w:style w:type="character" w:customStyle="1" w:styleId="Titre3Car">
    <w:name w:val="Titre 3 Car"/>
    <w:link w:val="Titre3"/>
    <w:rsid w:val="006A6192"/>
    <w:rPr>
      <w:rFonts w:ascii="Arial" w:hAnsi="Arial" w:cs="Arial"/>
      <w:b/>
      <w:bCs/>
      <w:color w:val="000080"/>
    </w:rPr>
  </w:style>
  <w:style w:type="character" w:styleId="Accentuation">
    <w:name w:val="Emphasis"/>
    <w:basedOn w:val="Policepardfaut"/>
    <w:qFormat/>
    <w:rsid w:val="006A6192"/>
    <w:rPr>
      <w:i/>
      <w:iCs/>
    </w:rPr>
  </w:style>
  <w:style w:type="paragraph" w:styleId="Explorateurdedocuments">
    <w:name w:val="Document Map"/>
    <w:basedOn w:val="Normal"/>
    <w:link w:val="ExplorateurdedocumentsCar"/>
    <w:semiHidden/>
    <w:unhideWhenUsed/>
    <w:rsid w:val="00A54EB9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A54EB9"/>
    <w:rPr>
      <w:rFonts w:ascii="Tahoma" w:hAnsi="Tahoma" w:cs="Tahoma"/>
      <w:color w:val="000080"/>
      <w:sz w:val="16"/>
      <w:szCs w:val="16"/>
    </w:rPr>
  </w:style>
  <w:style w:type="numbering" w:customStyle="1" w:styleId="ListeCerta">
    <w:name w:val="Liste Certa"/>
    <w:uiPriority w:val="99"/>
    <w:rsid w:val="00A54EB9"/>
    <w:pPr>
      <w:numPr>
        <w:numId w:val="48"/>
      </w:numPr>
    </w:pPr>
  </w:style>
  <w:style w:type="numbering" w:customStyle="1" w:styleId="ListeCertamanipulation">
    <w:name w:val="Liste Certa manipulation"/>
    <w:uiPriority w:val="99"/>
    <w:rsid w:val="00A54EB9"/>
    <w:pPr>
      <w:numPr>
        <w:numId w:val="49"/>
      </w:numPr>
    </w:pPr>
  </w:style>
  <w:style w:type="numbering" w:customStyle="1" w:styleId="ListeCertaTAF">
    <w:name w:val="Liste Certa TAF"/>
    <w:uiPriority w:val="99"/>
    <w:rsid w:val="00A54EB9"/>
    <w:pPr>
      <w:numPr>
        <w:numId w:val="50"/>
      </w:numPr>
    </w:pPr>
  </w:style>
  <w:style w:type="character" w:customStyle="1" w:styleId="Titre6Car">
    <w:name w:val="Titre 6 Car"/>
    <w:basedOn w:val="Policepardfaut"/>
    <w:link w:val="Titre6"/>
    <w:rsid w:val="00A54EB9"/>
    <w:rPr>
      <w:rFonts w:ascii="Arial" w:hAnsi="Arial"/>
      <w:b/>
      <w:bCs/>
      <w:color w:val="000080"/>
      <w:sz w:val="24"/>
      <w:szCs w:val="24"/>
    </w:rPr>
  </w:style>
  <w:style w:type="character" w:customStyle="1" w:styleId="Titre7Car">
    <w:name w:val="Titre 7 Car"/>
    <w:basedOn w:val="Policepardfaut"/>
    <w:link w:val="Titre7"/>
    <w:rsid w:val="00A54EB9"/>
    <w:rPr>
      <w:rFonts w:ascii="Arial" w:hAnsi="Arial"/>
      <w:color w:val="000080"/>
      <w:szCs w:val="24"/>
    </w:rPr>
  </w:style>
  <w:style w:type="character" w:customStyle="1" w:styleId="Titre8Car">
    <w:name w:val="Titre 8 Car"/>
    <w:basedOn w:val="Policepardfaut"/>
    <w:link w:val="Titre8"/>
    <w:rsid w:val="00A54EB9"/>
    <w:rPr>
      <w:rFonts w:ascii="Arial" w:hAnsi="Arial"/>
      <w:i/>
      <w:iCs/>
      <w:color w:val="000080"/>
      <w:szCs w:val="24"/>
    </w:rPr>
  </w:style>
  <w:style w:type="character" w:customStyle="1" w:styleId="Titre9Car">
    <w:name w:val="Titre 9 Car"/>
    <w:basedOn w:val="Policepardfaut"/>
    <w:link w:val="Titre9"/>
    <w:rsid w:val="00A54EB9"/>
    <w:rPr>
      <w:rFonts w:ascii="Arial" w:hAnsi="Arial" w:cs="Arial"/>
      <w:b/>
      <w:color w:val="000080"/>
      <w:sz w:val="22"/>
      <w:szCs w:val="22"/>
      <w:u w:val="single"/>
    </w:rPr>
  </w:style>
  <w:style w:type="paragraph" w:customStyle="1" w:styleId="titredocument">
    <w:name w:val="titre_document"/>
    <w:basedOn w:val="Normal"/>
    <w:next w:val="Normal"/>
    <w:qFormat/>
    <w:rsid w:val="00A54EB9"/>
    <w:pPr>
      <w:spacing w:after="240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qFormat/>
    <w:rsid w:val="00A54EB9"/>
    <w:pPr>
      <w:spacing w:before="120" w:after="240"/>
    </w:pPr>
    <w:rPr>
      <w:b/>
      <w:color w:val="B02200"/>
      <w:sz w:val="26"/>
      <w:szCs w:val="26"/>
    </w:rPr>
  </w:style>
  <w:style w:type="paragraph" w:customStyle="1" w:styleId="titresouspartie">
    <w:name w:val="titre_sous_partie"/>
    <w:basedOn w:val="Normal"/>
    <w:next w:val="Normal"/>
    <w:qFormat/>
    <w:rsid w:val="00A54EB9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1088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7060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grand Patrice</dc:creator>
  <cp:lastModifiedBy>yann</cp:lastModifiedBy>
  <cp:revision>4</cp:revision>
  <cp:lastPrinted>2003-06-19T20:07:00Z</cp:lastPrinted>
  <dcterms:created xsi:type="dcterms:W3CDTF">2016-11-10T18:47:00Z</dcterms:created>
  <dcterms:modified xsi:type="dcterms:W3CDTF">2016-11-11T09:31:00Z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