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01FFE" w14:textId="710CBFF2" w:rsidR="009F2C57" w:rsidRDefault="002E0B51" w:rsidP="00EC7BF5">
      <w:pPr>
        <w:pStyle w:val="Titre1"/>
      </w:pPr>
      <w:bookmarkStart w:id="0" w:name="_GoBack"/>
      <w:bookmarkEnd w:id="0"/>
      <w:r>
        <w:t>P</w:t>
      </w:r>
      <w:r w:rsidR="000103D6">
        <w:t xml:space="preserve">rojet </w:t>
      </w:r>
      <w:r w:rsidR="00E86B8E">
        <w:t>Covoiturage</w:t>
      </w:r>
      <w:r w:rsidR="00F63835">
        <w:t xml:space="preserve"> </w:t>
      </w:r>
      <w:r w:rsidR="007E5642">
        <w:t>version Windows Phone</w:t>
      </w:r>
      <w:r w:rsidR="000103D6">
        <w:tab/>
        <w:t xml:space="preserve">TP </w:t>
      </w:r>
      <w:r w:rsidR="00D13FAF">
        <w:t>4</w:t>
      </w:r>
    </w:p>
    <w:p w14:paraId="7393A02C" w14:textId="77777777" w:rsidR="009F2C57" w:rsidRDefault="00F63835" w:rsidP="009F2C57">
      <w:pPr>
        <w:pStyle w:val="Titre2"/>
      </w:pPr>
      <w:r>
        <w:t>Description</w:t>
      </w:r>
      <w:r w:rsidR="009F2C57">
        <w:t xml:space="preserve"> du thème</w:t>
      </w:r>
    </w:p>
    <w:tbl>
      <w:tblPr>
        <w:tblW w:w="907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59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37"/>
        <w:gridCol w:w="7233"/>
      </w:tblGrid>
      <w:tr w:rsidR="004753EA" w:rsidRPr="00DF523E" w14:paraId="36B4D5DC" w14:textId="77777777" w:rsidTr="009736CD">
        <w:trPr>
          <w:trHeight w:val="225"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34E357FA" w14:textId="77777777" w:rsidR="004753EA" w:rsidRPr="00697E5B" w:rsidRDefault="004753EA" w:rsidP="009736CD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Propriétés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10B2CED1" w14:textId="77777777" w:rsidR="004753EA" w:rsidRPr="00697E5B" w:rsidRDefault="004753EA" w:rsidP="009736CD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Description</w:t>
            </w:r>
          </w:p>
        </w:tc>
      </w:tr>
      <w:tr w:rsidR="004753EA" w:rsidRPr="00DF523E" w14:paraId="68F3CD9B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27D19A9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Intitulé long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44E3FD6" w14:textId="328FF926" w:rsidR="004753EA" w:rsidRPr="00697E5B" w:rsidRDefault="00781B20" w:rsidP="00781B20">
            <w:r>
              <w:t xml:space="preserve">Quatrième </w:t>
            </w:r>
            <w:r w:rsidRPr="00697E5B">
              <w:t>TP</w:t>
            </w:r>
            <w:r>
              <w:t xml:space="preserve"> d’une série</w:t>
            </w:r>
            <w:r w:rsidRPr="00697E5B">
              <w:t xml:space="preserve"> permettant la découverte d’un</w:t>
            </w:r>
            <w:r>
              <w:t>e application</w:t>
            </w:r>
            <w:r w:rsidRPr="00697E5B">
              <w:t xml:space="preserve"> mobile </w:t>
            </w:r>
            <w:r>
              <w:t>sous les systèmes d’exploitation Windows Phone 7, 7.5 ou 8</w:t>
            </w:r>
          </w:p>
        </w:tc>
      </w:tr>
      <w:tr w:rsidR="004753EA" w:rsidRPr="00DF523E" w14:paraId="724399DF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239D7B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Formation concernée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5D6049" w14:textId="77777777" w:rsidR="004753EA" w:rsidRPr="00697E5B" w:rsidRDefault="004753EA" w:rsidP="009736CD">
            <w:r w:rsidRPr="00697E5B">
              <w:t>BTS Services informatiques aux organisations</w:t>
            </w:r>
          </w:p>
        </w:tc>
      </w:tr>
      <w:tr w:rsidR="004753EA" w:rsidRPr="00DF523E" w14:paraId="52DC4287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72F98C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Matière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3DC3B50" w14:textId="25E427AC" w:rsidR="004753EA" w:rsidRPr="00697E5B" w:rsidRDefault="004753EA" w:rsidP="009736CD">
            <w:r w:rsidRPr="00697E5B">
              <w:t>PPE, SLAM 4 </w:t>
            </w:r>
          </w:p>
        </w:tc>
      </w:tr>
      <w:tr w:rsidR="004753EA" w:rsidRPr="00DF523E" w14:paraId="6811F7FC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6F12668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Présentation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C5B5D2A" w14:textId="728997F8" w:rsidR="004753EA" w:rsidRPr="00697E5B" w:rsidRDefault="00781B20" w:rsidP="00781B20">
            <w:r>
              <w:t>C</w:t>
            </w:r>
            <w:r w:rsidR="004753EA" w:rsidRPr="00697E5B">
              <w:t>es TP proposent de développer une application mobile à différentes itérations du cycle de développement</w:t>
            </w:r>
          </w:p>
        </w:tc>
      </w:tr>
      <w:tr w:rsidR="004753EA" w:rsidRPr="00DF523E" w14:paraId="23DE8634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46375B0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Notions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A68D12" w14:textId="77777777" w:rsidR="004753EA" w:rsidRPr="00781B20" w:rsidRDefault="004753EA" w:rsidP="009736CD">
            <w:pPr>
              <w:spacing w:after="120"/>
              <w:rPr>
                <w:u w:val="single"/>
              </w:rPr>
            </w:pPr>
            <w:r w:rsidRPr="00781B20">
              <w:rPr>
                <w:u w:val="single"/>
              </w:rPr>
              <w:t xml:space="preserve">Savoirs </w:t>
            </w:r>
          </w:p>
          <w:p w14:paraId="7E7EC4DA" w14:textId="77777777" w:rsidR="004753EA" w:rsidRPr="00697E5B" w:rsidRDefault="004753EA" w:rsidP="009736CD">
            <w:pPr>
              <w:spacing w:after="120"/>
            </w:pPr>
            <w:r w:rsidRPr="00697E5B">
              <w:t xml:space="preserve">• D4.1 - Conception et réalisation d’une solution applicative </w:t>
            </w:r>
          </w:p>
          <w:p w14:paraId="6052CCD0" w14:textId="77777777" w:rsidR="004753EA" w:rsidRPr="00697E5B" w:rsidRDefault="004753EA" w:rsidP="009736CD">
            <w:pPr>
              <w:spacing w:after="120"/>
            </w:pPr>
            <w:r w:rsidRPr="00697E5B">
              <w:t>• D4.2 - Maintenance d’une solution applicative</w:t>
            </w:r>
          </w:p>
          <w:p w14:paraId="63883DDF" w14:textId="77777777" w:rsidR="004753EA" w:rsidRPr="00781B20" w:rsidRDefault="004753EA" w:rsidP="009736CD">
            <w:pPr>
              <w:spacing w:after="120"/>
              <w:rPr>
                <w:u w:val="single"/>
              </w:rPr>
            </w:pPr>
            <w:r w:rsidRPr="00781B20">
              <w:rPr>
                <w:u w:val="single"/>
              </w:rPr>
              <w:t>Savoir-faire</w:t>
            </w:r>
          </w:p>
          <w:p w14:paraId="7CBA8CF1" w14:textId="77777777" w:rsidR="004753EA" w:rsidRPr="00697E5B" w:rsidRDefault="004753EA" w:rsidP="009736CD">
            <w:pPr>
              <w:spacing w:after="120"/>
            </w:pPr>
            <w:r w:rsidRPr="00697E5B">
              <w:t>• Programmer un composant logiciel</w:t>
            </w:r>
          </w:p>
          <w:p w14:paraId="1BBE0033" w14:textId="77777777" w:rsidR="004753EA" w:rsidRPr="00697E5B" w:rsidRDefault="004753EA" w:rsidP="009736CD">
            <w:pPr>
              <w:spacing w:after="120"/>
            </w:pPr>
            <w:r w:rsidRPr="00697E5B">
              <w:t>• Exploiter une bibliothèque de composants</w:t>
            </w:r>
          </w:p>
          <w:p w14:paraId="631A67BC" w14:textId="77777777" w:rsidR="004753EA" w:rsidRPr="00697E5B" w:rsidRDefault="004753EA" w:rsidP="009736CD">
            <w:pPr>
              <w:spacing w:after="120"/>
            </w:pPr>
            <w:r w:rsidRPr="00697E5B">
              <w:t>• Adapter un composant logiciel</w:t>
            </w:r>
          </w:p>
          <w:p w14:paraId="070A94E1" w14:textId="77777777" w:rsidR="004753EA" w:rsidRPr="00697E5B" w:rsidRDefault="004753EA" w:rsidP="009736CD">
            <w:pPr>
              <w:spacing w:after="120"/>
            </w:pPr>
            <w:r w:rsidRPr="00697E5B">
              <w:t>• Valider et documenter un composant logiciel</w:t>
            </w:r>
          </w:p>
          <w:p w14:paraId="3BFE3FB3" w14:textId="77777777" w:rsidR="004753EA" w:rsidRPr="00697E5B" w:rsidRDefault="004753EA" w:rsidP="009736CD">
            <w:pPr>
              <w:spacing w:after="120"/>
            </w:pPr>
            <w:r w:rsidRPr="00697E5B">
              <w:t xml:space="preserve">• Programmer au sein d’un </w:t>
            </w:r>
            <w:proofErr w:type="spellStart"/>
            <w:r w:rsidRPr="00697E5B">
              <w:t>framework</w:t>
            </w:r>
            <w:proofErr w:type="spellEnd"/>
          </w:p>
        </w:tc>
      </w:tr>
      <w:tr w:rsidR="004753EA" w:rsidRPr="00DF523E" w14:paraId="3C7110C8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ACF3A01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proofErr w:type="spellStart"/>
            <w:r w:rsidRPr="00697E5B">
              <w:rPr>
                <w:b/>
                <w:bCs/>
                <w:color w:val="990033"/>
              </w:rPr>
              <w:t>Pré-requis</w:t>
            </w:r>
            <w:proofErr w:type="spellEnd"/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AF10C48" w14:textId="11D3808D" w:rsidR="004753EA" w:rsidRPr="00697E5B" w:rsidRDefault="004753EA">
            <w:r w:rsidRPr="00697E5B">
              <w:t xml:space="preserve">Développement </w:t>
            </w:r>
            <w:r w:rsidR="007E5642">
              <w:t>objet, C #, Visual-Studio</w:t>
            </w:r>
          </w:p>
        </w:tc>
      </w:tr>
      <w:tr w:rsidR="004753EA" w:rsidRPr="00DF523E" w14:paraId="109B0AE5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89D8E6A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Outils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6D5678" w14:textId="79F75A9D" w:rsidR="004753EA" w:rsidRPr="00697E5B" w:rsidRDefault="004753EA">
            <w:r w:rsidRPr="00697E5B">
              <w:t>Un environnement de développement pour l</w:t>
            </w:r>
            <w:r w:rsidR="007E5642">
              <w:t>es applications mobiles Windows Phone. Visual Studio 2010 express pour application Windows Phone au minimum ou Visual Studio 2010 et le kit de développement Windows Phone.</w:t>
            </w:r>
          </w:p>
        </w:tc>
      </w:tr>
      <w:tr w:rsidR="004753EA" w:rsidRPr="00DF523E" w14:paraId="10E49DA8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FDA9BE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Mots-clés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659A7D" w14:textId="215C3E7C" w:rsidR="004753EA" w:rsidRPr="00697E5B" w:rsidRDefault="004753EA">
            <w:r w:rsidRPr="00697E5B">
              <w:t xml:space="preserve">Application mobile, </w:t>
            </w:r>
            <w:r w:rsidR="007E5642">
              <w:t>C#</w:t>
            </w:r>
          </w:p>
        </w:tc>
      </w:tr>
      <w:tr w:rsidR="004753EA" w:rsidRPr="00DF523E" w14:paraId="64BC6042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80ED68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Durée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206B2C" w14:textId="1025956D" w:rsidR="004753EA" w:rsidRPr="00697E5B" w:rsidRDefault="00B32149" w:rsidP="004753EA">
            <w:r>
              <w:t xml:space="preserve">2 </w:t>
            </w:r>
            <w:r w:rsidR="004753EA" w:rsidRPr="00697E5B">
              <w:t>h</w:t>
            </w:r>
          </w:p>
        </w:tc>
      </w:tr>
      <w:tr w:rsidR="004753EA" w:rsidRPr="00DF523E" w14:paraId="1651317E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9C5A5AF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Auteur(es)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E71FF05" w14:textId="77777777" w:rsidR="004753EA" w:rsidRPr="00697E5B" w:rsidRDefault="004753EA" w:rsidP="009736CD">
            <w:r w:rsidRPr="00697E5B">
              <w:t>Patrice Grand</w:t>
            </w:r>
          </w:p>
        </w:tc>
      </w:tr>
      <w:tr w:rsidR="004753EA" w:rsidRPr="00DF523E" w14:paraId="3033FCAC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3E47DF9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C19313" w14:textId="77777777" w:rsidR="004753EA" w:rsidRPr="00697E5B" w:rsidRDefault="004753EA" w:rsidP="009736CD">
            <w:r w:rsidRPr="00697E5B">
              <w:t>v 1.0</w:t>
            </w:r>
          </w:p>
        </w:tc>
      </w:tr>
      <w:tr w:rsidR="004753EA" w:rsidRPr="00DF523E" w14:paraId="1B3E9DA4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57111DF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DC78B79" w14:textId="6AD5E1DA" w:rsidR="004753EA" w:rsidRPr="00697E5B" w:rsidRDefault="004753EA">
            <w:r w:rsidRPr="00697E5B">
              <w:t>Mars 201</w:t>
            </w:r>
            <w:r w:rsidR="007E5642">
              <w:t>5</w:t>
            </w:r>
          </w:p>
        </w:tc>
      </w:tr>
    </w:tbl>
    <w:p w14:paraId="5EBBEDEE" w14:textId="77777777" w:rsidR="00EC7BF5" w:rsidRDefault="00EC7BF5" w:rsidP="00EC7BF5">
      <w:pPr>
        <w:pStyle w:val="Titre2"/>
      </w:pPr>
      <w:r w:rsidRPr="00220094">
        <w:t xml:space="preserve">Énoncé </w:t>
      </w:r>
    </w:p>
    <w:p w14:paraId="112C980F" w14:textId="21F9EDBE" w:rsidR="00D13FAF" w:rsidRDefault="00D13FAF" w:rsidP="00D13FAF">
      <w:r>
        <w:t xml:space="preserve">La suite du développement doit permettre de créer le formulaire d’inscription qui est proposé </w:t>
      </w:r>
      <w:r w:rsidR="00BD3645">
        <w:t>à partir du</w:t>
      </w:r>
      <w:r>
        <w:t xml:space="preserve"> formulaire de login.</w:t>
      </w:r>
    </w:p>
    <w:p w14:paraId="76F654A9" w14:textId="7DA99145" w:rsidR="005F4E45" w:rsidRDefault="00296705" w:rsidP="00D13FAF">
      <w:r>
        <w:t>Le formulaire attendu devra ressemble</w:t>
      </w:r>
      <w:r w:rsidR="00E5632A">
        <w:t>r</w:t>
      </w:r>
      <w:r>
        <w:t xml:space="preserve"> à </w:t>
      </w:r>
      <w:r w:rsidR="00F131AC">
        <w:t xml:space="preserve">ce qui suit </w:t>
      </w:r>
      <w:r w:rsidR="009666B8">
        <w:t>;</w:t>
      </w:r>
      <w:r w:rsidR="00095A08">
        <w:t xml:space="preserve"> à la validation</w:t>
      </w:r>
      <w:r w:rsidR="005F4E45">
        <w:t xml:space="preserve">, la zone inférieure devra </w:t>
      </w:r>
      <w:r w:rsidR="009666B8">
        <w:t xml:space="preserve">faire </w:t>
      </w:r>
      <w:r w:rsidR="005F4E45">
        <w:t xml:space="preserve">apparaitre les valeurs de </w:t>
      </w:r>
      <w:r w:rsidR="005F4E45" w:rsidRPr="00367399">
        <w:rPr>
          <w:i/>
        </w:rPr>
        <w:t>user</w:t>
      </w:r>
      <w:r w:rsidR="005F4E45">
        <w:t xml:space="preserve"> et </w:t>
      </w:r>
      <w:r w:rsidR="005F4E45" w:rsidRPr="00367399">
        <w:rPr>
          <w:i/>
        </w:rPr>
        <w:t>mot de passe </w:t>
      </w:r>
      <w:r w:rsidR="005F4E45">
        <w:t>:</w:t>
      </w:r>
    </w:p>
    <w:p w14:paraId="4A1BE1FB" w14:textId="77777777" w:rsidR="005F4E45" w:rsidRDefault="005F4E45" w:rsidP="00D13FA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F4E45" w14:paraId="20AD3589" w14:textId="77777777" w:rsidTr="005F4E45">
        <w:tc>
          <w:tcPr>
            <w:tcW w:w="4605" w:type="dxa"/>
          </w:tcPr>
          <w:p w14:paraId="55F23799" w14:textId="0FCACF38" w:rsidR="005F4E45" w:rsidRDefault="00095A08" w:rsidP="00D13FAF">
            <w:r>
              <w:rPr>
                <w:noProof/>
              </w:rPr>
              <w:lastRenderedPageBreak/>
              <w:drawing>
                <wp:inline distT="0" distB="0" distL="0" distR="0" wp14:anchorId="727C4772" wp14:editId="24CDD1C8">
                  <wp:extent cx="1809730" cy="2086377"/>
                  <wp:effectExtent l="0" t="0" r="63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517" cy="2088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02F48FE9" w14:textId="17AB95A1" w:rsidR="005F4E45" w:rsidRDefault="00095A08" w:rsidP="00D13FAF">
            <w:r>
              <w:rPr>
                <w:noProof/>
              </w:rPr>
              <w:drawing>
                <wp:inline distT="0" distB="0" distL="0" distR="0" wp14:anchorId="2C980214" wp14:editId="5E9482C5">
                  <wp:extent cx="2028423" cy="2124405"/>
                  <wp:effectExtent l="0" t="0" r="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768" cy="2124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418C06" w14:textId="77777777" w:rsidR="005F4E45" w:rsidRDefault="005F4E45" w:rsidP="00D13FAF"/>
          <w:p w14:paraId="484BD813" w14:textId="11D72DCE" w:rsidR="005F4E45" w:rsidRDefault="005F4E45" w:rsidP="00D13FAF">
            <w:r>
              <w:t xml:space="preserve">Le nom de </w:t>
            </w:r>
            <w:r w:rsidRPr="00BD3645">
              <w:rPr>
                <w:i/>
              </w:rPr>
              <w:t>user</w:t>
            </w:r>
            <w:r>
              <w:t xml:space="preserve"> est constitué </w:t>
            </w:r>
            <w:r w:rsidR="00D92D4A">
              <w:t>du nom en minuscule et de la première lettre du prénom en majuscule. Le mot de passe est aléatoire.</w:t>
            </w:r>
          </w:p>
        </w:tc>
      </w:tr>
    </w:tbl>
    <w:p w14:paraId="2AB92530" w14:textId="3062CE8F" w:rsidR="005F4E45" w:rsidRDefault="005F4E45" w:rsidP="00D13FAF"/>
    <w:p w14:paraId="5FD0FBB6" w14:textId="31777CD8" w:rsidR="005F4E45" w:rsidRDefault="00F2035C" w:rsidP="00D13FAF">
      <w:r>
        <w:t xml:space="preserve">Des contrôles de validité de saisie portent sur les champs </w:t>
      </w:r>
      <w:r w:rsidR="00095A08">
        <w:t xml:space="preserve">nom (non vide), </w:t>
      </w:r>
      <w:r>
        <w:t>téléphone</w:t>
      </w:r>
      <w:r w:rsidR="00095A08">
        <w:t xml:space="preserve"> (10 chiffres)</w:t>
      </w:r>
      <w:r>
        <w:t xml:space="preserve"> et mail</w:t>
      </w:r>
      <w:r w:rsidR="00095A08">
        <w:t xml:space="preserve"> (adresse sémantiquement valide)</w:t>
      </w:r>
      <w:r>
        <w:t>.</w:t>
      </w:r>
      <w:r w:rsidR="00095A08">
        <w:t xml:space="preserve"> Un ou des messages d’erreurs apparaissent si une ou des erreurs de saisie se produisent :</w:t>
      </w:r>
    </w:p>
    <w:p w14:paraId="4FFD37F2" w14:textId="0648DF4E" w:rsidR="00095A08" w:rsidRDefault="00965023" w:rsidP="005E1653">
      <w:pPr>
        <w:jc w:val="center"/>
      </w:pPr>
      <w:r>
        <w:rPr>
          <w:noProof/>
        </w:rPr>
        <w:drawing>
          <wp:inline distT="0" distB="0" distL="0" distR="0" wp14:anchorId="34AB5774" wp14:editId="09D477DF">
            <wp:extent cx="1809482" cy="2960450"/>
            <wp:effectExtent l="0" t="0" r="63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1096" cy="2963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74FBF" w14:textId="77777777" w:rsidR="00965023" w:rsidRDefault="00965023" w:rsidP="00D13FAF"/>
    <w:p w14:paraId="41FF78BE" w14:textId="510DBD85" w:rsidR="00940C76" w:rsidRDefault="00940C76" w:rsidP="005E1653">
      <w:r>
        <w:t>Avant de vous lancer dans ce travail, votre collègue vous fait part de son travail sur ce projet :</w:t>
      </w:r>
    </w:p>
    <w:p w14:paraId="0C225011" w14:textId="77777777" w:rsidR="00BD3645" w:rsidRDefault="00BD3645" w:rsidP="005E1653"/>
    <w:p w14:paraId="3F65B4DE" w14:textId="15131EC8" w:rsidR="00940C76" w:rsidRPr="00940C76" w:rsidRDefault="00940C76" w:rsidP="005E1653">
      <w:pPr>
        <w:rPr>
          <w:i/>
        </w:rPr>
      </w:pPr>
      <w:r w:rsidRPr="00940C76">
        <w:rPr>
          <w:i/>
        </w:rPr>
        <w:t>&lt;&lt;</w:t>
      </w:r>
      <w:r>
        <w:rPr>
          <w:i/>
        </w:rPr>
        <w:t xml:space="preserve"> </w:t>
      </w:r>
      <w:r w:rsidRPr="00940C76">
        <w:rPr>
          <w:i/>
        </w:rPr>
        <w:t xml:space="preserve">J’ai commencé à développer ce formulaire, j’ai traité ce qui concerne le champ de saisie </w:t>
      </w:r>
      <w:r>
        <w:rPr>
          <w:i/>
        </w:rPr>
        <w:t xml:space="preserve">du </w:t>
      </w:r>
      <w:r w:rsidRPr="00940C76">
        <w:rPr>
          <w:i/>
        </w:rPr>
        <w:t>nom, j’ai effectué la validation de ce champ et écrit dans la partie modèle le code nécessaire, jette un coup d’œil et n’hésite pas à me poser des questions si des choses te paraissent obscures &gt;&gt;</w:t>
      </w:r>
    </w:p>
    <w:p w14:paraId="7E1DEF8B" w14:textId="77777777" w:rsidR="00940C76" w:rsidRDefault="00940C76" w:rsidP="005E1653"/>
    <w:p w14:paraId="2B30A6FE" w14:textId="77777777" w:rsidR="00940C76" w:rsidRDefault="00940C76" w:rsidP="005E1653">
      <w:r>
        <w:t>Vous prenez connaissance du code ; débutant dans cette technologie, vous ne manquez pas de lui poser de nombreuses questions.</w:t>
      </w:r>
    </w:p>
    <w:p w14:paraId="384ECABE" w14:textId="77777777" w:rsidR="00940C76" w:rsidRDefault="00940C76" w:rsidP="005E1653"/>
    <w:p w14:paraId="16C14EE7" w14:textId="77777777" w:rsidR="007F20C3" w:rsidRPr="00AC0BB5" w:rsidRDefault="00940C76" w:rsidP="005E1653">
      <w:pPr>
        <w:rPr>
          <w:i/>
        </w:rPr>
      </w:pPr>
      <w:r w:rsidRPr="00AC0BB5">
        <w:rPr>
          <w:i/>
        </w:rPr>
        <w:t xml:space="preserve">&lt;&lt; </w:t>
      </w:r>
    </w:p>
    <w:p w14:paraId="2E8B32E5" w14:textId="2B1E4BE6" w:rsidR="00965023" w:rsidRPr="00AC0BB5" w:rsidRDefault="00BD3645" w:rsidP="007F20C3">
      <w:pPr>
        <w:pStyle w:val="Paragraphedeliste"/>
        <w:numPr>
          <w:ilvl w:val="0"/>
          <w:numId w:val="37"/>
        </w:numPr>
        <w:rPr>
          <w:i/>
        </w:rPr>
      </w:pPr>
      <w:r>
        <w:rPr>
          <w:i/>
        </w:rPr>
        <w:t xml:space="preserve">Vous : </w:t>
      </w:r>
      <w:r w:rsidR="00F131AC">
        <w:rPr>
          <w:i/>
        </w:rPr>
        <w:t>À</w:t>
      </w:r>
      <w:r w:rsidR="00940C76" w:rsidRPr="00AC0BB5">
        <w:rPr>
          <w:i/>
        </w:rPr>
        <w:t xml:space="preserve"> vrai dire, je ne comprends pas </w:t>
      </w:r>
      <w:proofErr w:type="spellStart"/>
      <w:r w:rsidR="00940C76" w:rsidRPr="00AC0BB5">
        <w:rPr>
          <w:i/>
        </w:rPr>
        <w:t>grand chose</w:t>
      </w:r>
      <w:proofErr w:type="spellEnd"/>
      <w:r w:rsidR="00940C76" w:rsidRPr="00AC0BB5">
        <w:rPr>
          <w:i/>
        </w:rPr>
        <w:t xml:space="preserve"> </w:t>
      </w:r>
      <w:r w:rsidR="00F131AC">
        <w:rPr>
          <w:i/>
        </w:rPr>
        <w:t>au</w:t>
      </w:r>
      <w:r w:rsidR="00F131AC" w:rsidRPr="00AC0BB5">
        <w:rPr>
          <w:i/>
        </w:rPr>
        <w:t xml:space="preserve"> </w:t>
      </w:r>
      <w:r w:rsidR="00940C76" w:rsidRPr="00AC0BB5">
        <w:rPr>
          <w:i/>
        </w:rPr>
        <w:t>mécanisme de validation</w:t>
      </w:r>
      <w:r w:rsidR="007F20C3" w:rsidRPr="00AC0BB5">
        <w:rPr>
          <w:i/>
        </w:rPr>
        <w:t>…</w:t>
      </w:r>
      <w:r w:rsidR="00940C76" w:rsidRPr="00AC0BB5">
        <w:rPr>
          <w:i/>
        </w:rPr>
        <w:t xml:space="preserve"> </w:t>
      </w:r>
    </w:p>
    <w:p w14:paraId="26E6F7AC" w14:textId="44528ED2" w:rsidR="007F20C3" w:rsidRPr="00AC0BB5" w:rsidRDefault="00BD3645" w:rsidP="007F20C3">
      <w:pPr>
        <w:pStyle w:val="Paragraphedeliste"/>
        <w:numPr>
          <w:ilvl w:val="0"/>
          <w:numId w:val="37"/>
        </w:numPr>
        <w:rPr>
          <w:i/>
        </w:rPr>
      </w:pPr>
      <w:r>
        <w:rPr>
          <w:i/>
        </w:rPr>
        <w:t xml:space="preserve">Votre collègue : </w:t>
      </w:r>
      <w:r w:rsidR="007F20C3" w:rsidRPr="00AC0BB5">
        <w:rPr>
          <w:i/>
        </w:rPr>
        <w:t xml:space="preserve">Oui, ça ne m’étonne pas ; c’est un peu particulier. Windows </w:t>
      </w:r>
      <w:r w:rsidR="00F131AC">
        <w:rPr>
          <w:i/>
        </w:rPr>
        <w:t>P</w:t>
      </w:r>
      <w:r w:rsidR="007F20C3" w:rsidRPr="00AC0BB5">
        <w:rPr>
          <w:i/>
        </w:rPr>
        <w:t xml:space="preserve">hone propose différentes techniques de validations de saisie. Celle-ci est celle qui est supportée par Windows Phone 7 et Windows Phone 8. </w:t>
      </w:r>
    </w:p>
    <w:p w14:paraId="15CEC423" w14:textId="4F8E046B" w:rsidR="007F20C3" w:rsidRPr="00AC0BB5" w:rsidRDefault="007F20C3" w:rsidP="007F20C3">
      <w:pPr>
        <w:pStyle w:val="Paragraphedeliste"/>
        <w:rPr>
          <w:i/>
        </w:rPr>
      </w:pPr>
      <w:r w:rsidRPr="00AC0BB5">
        <w:rPr>
          <w:i/>
        </w:rPr>
        <w:t xml:space="preserve">L’idée c’est </w:t>
      </w:r>
      <w:r w:rsidR="00593AFD" w:rsidRPr="00AC0BB5">
        <w:rPr>
          <w:i/>
        </w:rPr>
        <w:t>de binder chaque champ de saisie à un objet de la classe chauffeur ; ainsi à chaque saisie (dans l’interface), le Setter de la propriété concernée va être exécuté et…</w:t>
      </w:r>
      <w:r w:rsidR="004712C5" w:rsidRPr="00AC0BB5">
        <w:rPr>
          <w:i/>
        </w:rPr>
        <w:t>on va gérer les erreurs dans le modèle.</w:t>
      </w:r>
    </w:p>
    <w:p w14:paraId="1C497E09" w14:textId="14E11837" w:rsidR="00593AFD" w:rsidRPr="00AC0BB5" w:rsidRDefault="00BD3645" w:rsidP="00593AFD">
      <w:pPr>
        <w:pStyle w:val="Paragraphedeliste"/>
        <w:numPr>
          <w:ilvl w:val="0"/>
          <w:numId w:val="37"/>
        </w:numPr>
        <w:rPr>
          <w:i/>
        </w:rPr>
      </w:pPr>
      <w:r>
        <w:rPr>
          <w:i/>
        </w:rPr>
        <w:t xml:space="preserve">Vous : </w:t>
      </w:r>
      <w:r w:rsidR="00593AFD" w:rsidRPr="00AC0BB5">
        <w:rPr>
          <w:i/>
        </w:rPr>
        <w:t>Et comment fait-on ?</w:t>
      </w:r>
    </w:p>
    <w:p w14:paraId="1C58086C" w14:textId="2E3DE715" w:rsidR="00593AFD" w:rsidRPr="00AC0BB5" w:rsidRDefault="00BD3645" w:rsidP="00BD3645">
      <w:pPr>
        <w:pStyle w:val="Paragraphedeliste"/>
        <w:numPr>
          <w:ilvl w:val="0"/>
          <w:numId w:val="37"/>
        </w:numPr>
        <w:rPr>
          <w:i/>
        </w:rPr>
      </w:pPr>
      <w:r>
        <w:rPr>
          <w:i/>
        </w:rPr>
        <w:lastRenderedPageBreak/>
        <w:t xml:space="preserve">Votre collègue : </w:t>
      </w:r>
      <w:r w:rsidR="00F131AC">
        <w:rPr>
          <w:i/>
        </w:rPr>
        <w:t>À</w:t>
      </w:r>
      <w:r>
        <w:rPr>
          <w:i/>
        </w:rPr>
        <w:t xml:space="preserve"> l’ouverture du formulaire pour l’inscription, on renseigne la propriété </w:t>
      </w:r>
      <w:proofErr w:type="spellStart"/>
      <w:r>
        <w:rPr>
          <w:i/>
        </w:rPr>
        <w:t>DataContext</w:t>
      </w:r>
      <w:proofErr w:type="spellEnd"/>
      <w:r>
        <w:rPr>
          <w:i/>
        </w:rPr>
        <w:t xml:space="preserve"> qui va pointer sur un chauffeur vide (c</w:t>
      </w:r>
      <w:r w:rsidR="00713F0B" w:rsidRPr="00AC0BB5">
        <w:rPr>
          <w:i/>
        </w:rPr>
        <w:t>omme pour le formulaire sur une offre</w:t>
      </w:r>
      <w:r>
        <w:rPr>
          <w:i/>
        </w:rPr>
        <w:t>)</w:t>
      </w:r>
      <w:r w:rsidR="00713F0B" w:rsidRPr="00AC0BB5">
        <w:rPr>
          <w:i/>
        </w:rPr>
        <w:t> :</w:t>
      </w:r>
      <w:r w:rsidR="00713F0B" w:rsidRPr="00AC0BB5">
        <w:rPr>
          <w:i/>
        </w:rPr>
        <w:br/>
      </w:r>
      <w:r w:rsidR="00713F0B" w:rsidRPr="00AC0BB5">
        <w:rPr>
          <w:i/>
          <w:noProof/>
        </w:rPr>
        <w:drawing>
          <wp:inline distT="0" distB="0" distL="0" distR="0" wp14:anchorId="1E9F9D74" wp14:editId="6C68201D">
            <wp:extent cx="3514725" cy="1266825"/>
            <wp:effectExtent l="0" t="0" r="9525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4E27B" w14:textId="24D8F72D" w:rsidR="00713F0B" w:rsidRPr="00AC0BB5" w:rsidRDefault="00713F0B" w:rsidP="00713F0B">
      <w:pPr>
        <w:ind w:left="708"/>
        <w:rPr>
          <w:i/>
        </w:rPr>
      </w:pPr>
      <w:proofErr w:type="spellStart"/>
      <w:r w:rsidRPr="00AC0BB5">
        <w:rPr>
          <w:i/>
        </w:rPr>
        <w:t>LayoutRoot</w:t>
      </w:r>
      <w:proofErr w:type="spellEnd"/>
      <w:r w:rsidRPr="00AC0BB5">
        <w:rPr>
          <w:i/>
        </w:rPr>
        <w:t xml:space="preserve"> est le conteneur principal (un </w:t>
      </w:r>
      <w:proofErr w:type="spellStart"/>
      <w:r w:rsidRPr="00AC0BB5">
        <w:rPr>
          <w:i/>
        </w:rPr>
        <w:t>Grid</w:t>
      </w:r>
      <w:proofErr w:type="spellEnd"/>
      <w:r w:rsidRPr="00AC0BB5">
        <w:rPr>
          <w:i/>
        </w:rPr>
        <w:t xml:space="preserve">). C’est à lui que sera attaché le contexte de binding, </w:t>
      </w:r>
      <w:r w:rsidR="00BD3645">
        <w:rPr>
          <w:i/>
        </w:rPr>
        <w:t>donc</w:t>
      </w:r>
      <w:r w:rsidRPr="00AC0BB5">
        <w:rPr>
          <w:i/>
        </w:rPr>
        <w:t xml:space="preserve"> un objet Chauffeur. Chaque champ sera </w:t>
      </w:r>
      <w:proofErr w:type="spellStart"/>
      <w:r w:rsidRPr="00AC0BB5">
        <w:rPr>
          <w:i/>
        </w:rPr>
        <w:t>bindé</w:t>
      </w:r>
      <w:proofErr w:type="spellEnd"/>
      <w:r w:rsidRPr="00AC0BB5">
        <w:rPr>
          <w:i/>
        </w:rPr>
        <w:t xml:space="preserve"> à une propriété de l’objet (dans une propriété </w:t>
      </w:r>
      <w:proofErr w:type="spellStart"/>
      <w:r w:rsidRPr="00AC0BB5">
        <w:rPr>
          <w:i/>
        </w:rPr>
        <w:t>xaml</w:t>
      </w:r>
      <w:proofErr w:type="spellEnd"/>
      <w:r w:rsidRPr="00AC0BB5">
        <w:rPr>
          <w:i/>
        </w:rPr>
        <w:t>).</w:t>
      </w:r>
    </w:p>
    <w:p w14:paraId="0765E65C" w14:textId="564B0E11" w:rsidR="004712C5" w:rsidRDefault="004712C5" w:rsidP="00713F0B">
      <w:pPr>
        <w:ind w:left="708"/>
        <w:rPr>
          <w:i/>
        </w:rPr>
      </w:pPr>
      <w:r w:rsidRPr="00AC0BB5">
        <w:rPr>
          <w:i/>
          <w:noProof/>
        </w:rPr>
        <w:drawing>
          <wp:inline distT="0" distB="0" distL="0" distR="0" wp14:anchorId="1867872F" wp14:editId="56B9C3DB">
            <wp:extent cx="4619625" cy="723900"/>
            <wp:effectExtent l="0" t="0" r="952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29D7D" w14:textId="236FF52F" w:rsidR="006D2C14" w:rsidRPr="00AC0BB5" w:rsidRDefault="006D2C14" w:rsidP="00713F0B">
      <w:pPr>
        <w:ind w:left="708"/>
        <w:rPr>
          <w:i/>
        </w:rPr>
      </w:pPr>
      <w:proofErr w:type="spellStart"/>
      <w:r>
        <w:rPr>
          <w:i/>
        </w:rPr>
        <w:t>NotifyOnValidationError</w:t>
      </w:r>
      <w:proofErr w:type="spellEnd"/>
      <w:r>
        <w:rPr>
          <w:i/>
        </w:rPr>
        <w:t xml:space="preserve"> = </w:t>
      </w:r>
      <w:proofErr w:type="spellStart"/>
      <w:r>
        <w:rPr>
          <w:i/>
        </w:rPr>
        <w:t>True</w:t>
      </w:r>
      <w:proofErr w:type="spellEnd"/>
      <w:r>
        <w:rPr>
          <w:i/>
        </w:rPr>
        <w:t xml:space="preserve"> et </w:t>
      </w:r>
      <w:proofErr w:type="spellStart"/>
      <w:r>
        <w:rPr>
          <w:i/>
        </w:rPr>
        <w:t>ValidatesOnException</w:t>
      </w:r>
      <w:proofErr w:type="spellEnd"/>
      <w:r>
        <w:rPr>
          <w:i/>
        </w:rPr>
        <w:t xml:space="preserve"> =</w:t>
      </w:r>
      <w:proofErr w:type="spellStart"/>
      <w:r>
        <w:rPr>
          <w:i/>
        </w:rPr>
        <w:t>True</w:t>
      </w:r>
      <w:proofErr w:type="spellEnd"/>
      <w:r>
        <w:rPr>
          <w:i/>
        </w:rPr>
        <w:t xml:space="preserve"> vont permettre d’associer un événement à une erreur signalée dans le Setter de la propriété. Le mode </w:t>
      </w:r>
      <w:proofErr w:type="spellStart"/>
      <w:r>
        <w:rPr>
          <w:i/>
        </w:rPr>
        <w:t>TwoWay</w:t>
      </w:r>
      <w:proofErr w:type="spellEnd"/>
      <w:r>
        <w:rPr>
          <w:i/>
        </w:rPr>
        <w:t xml:space="preserve"> indique que le binding est dans les deux sens.</w:t>
      </w:r>
    </w:p>
    <w:p w14:paraId="15EC3B65" w14:textId="3A1B2990" w:rsidR="004712C5" w:rsidRPr="00AC0BB5" w:rsidRDefault="004712C5" w:rsidP="004712C5">
      <w:pPr>
        <w:pStyle w:val="Paragraphedeliste"/>
        <w:rPr>
          <w:i/>
        </w:rPr>
      </w:pPr>
      <w:r w:rsidRPr="00AC0BB5">
        <w:rPr>
          <w:i/>
        </w:rPr>
        <w:t>La suite doit être faite dans le modèle avec une levée d’exception en cas d’erreur :</w:t>
      </w:r>
      <w:r w:rsidRPr="00AC0BB5">
        <w:rPr>
          <w:i/>
        </w:rPr>
        <w:br/>
      </w:r>
      <w:r w:rsidRPr="00AC0BB5">
        <w:rPr>
          <w:i/>
          <w:noProof/>
        </w:rPr>
        <w:drawing>
          <wp:inline distT="0" distB="0" distL="0" distR="0" wp14:anchorId="0C170C5A" wp14:editId="6B419F6D">
            <wp:extent cx="5543550" cy="192405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D26D9" w14:textId="4F016631" w:rsidR="004712C5" w:rsidRPr="00AC0BB5" w:rsidRDefault="004712C5" w:rsidP="004712C5">
      <w:pPr>
        <w:pStyle w:val="Paragraphedeliste"/>
        <w:rPr>
          <w:i/>
        </w:rPr>
      </w:pPr>
      <w:r w:rsidRPr="00AC0BB5">
        <w:rPr>
          <w:i/>
        </w:rPr>
        <w:t xml:space="preserve">Pour terminer, le panel qui contient les champs de saisie </w:t>
      </w:r>
      <w:proofErr w:type="gramStart"/>
      <w:r w:rsidRPr="00AC0BB5">
        <w:rPr>
          <w:i/>
        </w:rPr>
        <w:t>a</w:t>
      </w:r>
      <w:proofErr w:type="gramEnd"/>
      <w:r w:rsidRPr="00AC0BB5">
        <w:rPr>
          <w:i/>
        </w:rPr>
        <w:t xml:space="preserve"> une propriété </w:t>
      </w:r>
      <w:r w:rsidR="006D2C14">
        <w:rPr>
          <w:i/>
        </w:rPr>
        <w:t xml:space="preserve">(qui est un événement) </w:t>
      </w:r>
      <w:r w:rsidRPr="00AC0BB5">
        <w:rPr>
          <w:i/>
        </w:rPr>
        <w:t>qui va lui permettre de gérer les erreurs :</w:t>
      </w:r>
      <w:r w:rsidRPr="00AC0BB5">
        <w:rPr>
          <w:i/>
        </w:rPr>
        <w:br/>
      </w:r>
      <w:r w:rsidRPr="00AC0BB5">
        <w:rPr>
          <w:i/>
          <w:noProof/>
        </w:rPr>
        <w:drawing>
          <wp:inline distT="0" distB="0" distL="0" distR="0" wp14:anchorId="5EE8178A" wp14:editId="08DBF8A1">
            <wp:extent cx="4152900" cy="295275"/>
            <wp:effectExtent l="0" t="0" r="0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6EB0A" w14:textId="77777777" w:rsidR="00AC0BB5" w:rsidRPr="00AC0BB5" w:rsidRDefault="004712C5" w:rsidP="00713F0B">
      <w:pPr>
        <w:ind w:left="708"/>
        <w:rPr>
          <w:i/>
        </w:rPr>
      </w:pPr>
      <w:r w:rsidRPr="00AC0BB5">
        <w:rPr>
          <w:i/>
        </w:rPr>
        <w:t xml:space="preserve">Cette propriété </w:t>
      </w:r>
      <w:r w:rsidR="00AC0BB5" w:rsidRPr="00AC0BB5">
        <w:rPr>
          <w:i/>
        </w:rPr>
        <w:t>pointe sur</w:t>
      </w:r>
      <w:r w:rsidRPr="00AC0BB5">
        <w:rPr>
          <w:i/>
        </w:rPr>
        <w:t xml:space="preserve"> un événement dans lequel on va enregistrer les évolution</w:t>
      </w:r>
      <w:r w:rsidR="00AC0BB5" w:rsidRPr="00AC0BB5">
        <w:rPr>
          <w:i/>
        </w:rPr>
        <w:t>s</w:t>
      </w:r>
      <w:r w:rsidRPr="00AC0BB5">
        <w:rPr>
          <w:i/>
        </w:rPr>
        <w:t xml:space="preserve"> des erreurs</w:t>
      </w:r>
      <w:r w:rsidR="00AC0BB5" w:rsidRPr="00AC0BB5">
        <w:rPr>
          <w:i/>
        </w:rPr>
        <w:t> :</w:t>
      </w:r>
    </w:p>
    <w:p w14:paraId="5A2C1312" w14:textId="77777777" w:rsidR="00AC0BB5" w:rsidRPr="00AC0BB5" w:rsidRDefault="00AC0BB5" w:rsidP="00713F0B">
      <w:pPr>
        <w:ind w:left="708"/>
        <w:rPr>
          <w:i/>
        </w:rPr>
      </w:pPr>
    </w:p>
    <w:p w14:paraId="6515A4AA" w14:textId="2E0222F0" w:rsidR="00AC0BB5" w:rsidRPr="00AC0BB5" w:rsidRDefault="00AC0BB5" w:rsidP="00713F0B">
      <w:pPr>
        <w:ind w:left="708"/>
        <w:rPr>
          <w:i/>
        </w:rPr>
      </w:pPr>
      <w:r w:rsidRPr="00AC0BB5">
        <w:rPr>
          <w:i/>
          <w:noProof/>
        </w:rPr>
        <w:drawing>
          <wp:inline distT="0" distB="0" distL="0" distR="0" wp14:anchorId="7B5BA2C1" wp14:editId="789C7456">
            <wp:extent cx="5759450" cy="2020032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02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0BB5">
        <w:rPr>
          <w:i/>
        </w:rPr>
        <w:t xml:space="preserve">- </w:t>
      </w:r>
      <w:r w:rsidR="00BD3645">
        <w:rPr>
          <w:i/>
        </w:rPr>
        <w:t xml:space="preserve">Vous : </w:t>
      </w:r>
      <w:r w:rsidRPr="00AC0BB5">
        <w:rPr>
          <w:i/>
        </w:rPr>
        <w:t xml:space="preserve">C’est quoi </w:t>
      </w:r>
      <w:proofErr w:type="spellStart"/>
      <w:r w:rsidRPr="00AC0BB5">
        <w:rPr>
          <w:i/>
        </w:rPr>
        <w:t>errors</w:t>
      </w:r>
      <w:proofErr w:type="spellEnd"/>
      <w:r w:rsidRPr="00AC0BB5">
        <w:rPr>
          <w:i/>
        </w:rPr>
        <w:t> ?</w:t>
      </w:r>
    </w:p>
    <w:p w14:paraId="7292CFC7" w14:textId="4860F3FA" w:rsidR="00713F0B" w:rsidRPr="00AC0BB5" w:rsidRDefault="00AC0BB5" w:rsidP="00713F0B">
      <w:pPr>
        <w:ind w:left="708"/>
        <w:rPr>
          <w:i/>
        </w:rPr>
      </w:pPr>
      <w:r w:rsidRPr="00AC0BB5">
        <w:rPr>
          <w:i/>
        </w:rPr>
        <w:t xml:space="preserve">- </w:t>
      </w:r>
      <w:r w:rsidR="00CF224E">
        <w:rPr>
          <w:i/>
        </w:rPr>
        <w:t>Votre collègue </w:t>
      </w:r>
      <w:proofErr w:type="gramStart"/>
      <w:r w:rsidR="00CF224E">
        <w:rPr>
          <w:i/>
        </w:rPr>
        <w:t xml:space="preserve">:  </w:t>
      </w:r>
      <w:r w:rsidRPr="00AC0BB5">
        <w:rPr>
          <w:i/>
        </w:rPr>
        <w:t>C’est</w:t>
      </w:r>
      <w:proofErr w:type="gramEnd"/>
      <w:r w:rsidRPr="00AC0BB5">
        <w:rPr>
          <w:i/>
        </w:rPr>
        <w:t xml:space="preserve"> une liste un peu particulière, de type </w:t>
      </w:r>
      <w:proofErr w:type="spellStart"/>
      <w:r w:rsidRPr="00AC0BB5">
        <w:rPr>
          <w:i/>
        </w:rPr>
        <w:t>ObservableCollection</w:t>
      </w:r>
      <w:proofErr w:type="spellEnd"/>
      <w:r w:rsidRPr="00AC0BB5">
        <w:rPr>
          <w:i/>
        </w:rPr>
        <w:t> ; mais qui fonctionne comme une liste normale ; elle a été déclarée comme champ privé dans la classe.</w:t>
      </w:r>
    </w:p>
    <w:p w14:paraId="05136A86" w14:textId="7B39A174" w:rsidR="00AC0BB5" w:rsidRDefault="00AC0BB5" w:rsidP="00713F0B">
      <w:pPr>
        <w:ind w:left="708"/>
        <w:rPr>
          <w:i/>
        </w:rPr>
      </w:pPr>
      <w:r w:rsidRPr="00AC0BB5">
        <w:rPr>
          <w:i/>
          <w:noProof/>
        </w:rPr>
        <w:drawing>
          <wp:inline distT="0" distB="0" distL="0" distR="0" wp14:anchorId="6CF3D8F9" wp14:editId="7F902170">
            <wp:extent cx="5759450" cy="309832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F5A70" w14:textId="536C360F" w:rsidR="00AC0BB5" w:rsidRPr="00AC0BB5" w:rsidRDefault="00CF224E" w:rsidP="00CF224E">
      <w:pPr>
        <w:pStyle w:val="Paragraphedeliste"/>
        <w:rPr>
          <w:i/>
        </w:rPr>
      </w:pPr>
      <w:r>
        <w:rPr>
          <w:i/>
        </w:rPr>
        <w:lastRenderedPageBreak/>
        <w:t xml:space="preserve">- Vous : </w:t>
      </w:r>
      <w:r w:rsidR="00AC0BB5" w:rsidRPr="00AC0BB5">
        <w:rPr>
          <w:i/>
        </w:rPr>
        <w:t>Que signifie cette ligne :</w:t>
      </w:r>
    </w:p>
    <w:p w14:paraId="640D13B7" w14:textId="77777777" w:rsidR="00AC0BB5" w:rsidRPr="00AC0BB5" w:rsidRDefault="00AC0BB5" w:rsidP="00AC0BB5">
      <w:pPr>
        <w:pStyle w:val="Paragraphedeliste"/>
        <w:rPr>
          <w:i/>
        </w:rPr>
      </w:pPr>
    </w:p>
    <w:p w14:paraId="64BA3316" w14:textId="617BF04E" w:rsidR="00AC0BB5" w:rsidRDefault="00AC0BB5" w:rsidP="00AC0BB5">
      <w:pPr>
        <w:pStyle w:val="Paragraphedeliste"/>
        <w:rPr>
          <w:i/>
        </w:rPr>
      </w:pPr>
      <w:r w:rsidRPr="00AC0BB5">
        <w:rPr>
          <w:i/>
          <w:noProof/>
        </w:rPr>
        <w:drawing>
          <wp:inline distT="0" distB="0" distL="0" distR="0" wp14:anchorId="6ABEBAFF" wp14:editId="3218C099">
            <wp:extent cx="5467350" cy="676275"/>
            <wp:effectExtent l="0" t="0" r="0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96633" w14:textId="77777777" w:rsidR="00CF224E" w:rsidRPr="00AC0BB5" w:rsidRDefault="00CF224E" w:rsidP="00AC0BB5">
      <w:pPr>
        <w:pStyle w:val="Paragraphedeliste"/>
        <w:rPr>
          <w:i/>
        </w:rPr>
      </w:pPr>
    </w:p>
    <w:p w14:paraId="7AA18000" w14:textId="231D96AF" w:rsidR="00AC0BB5" w:rsidRPr="00AC0BB5" w:rsidRDefault="00AC0BB5" w:rsidP="00AC0BB5">
      <w:pPr>
        <w:pStyle w:val="Paragraphedeliste"/>
        <w:rPr>
          <w:i/>
        </w:rPr>
      </w:pPr>
      <w:r w:rsidRPr="00AC0BB5">
        <w:rPr>
          <w:i/>
        </w:rPr>
        <w:t xml:space="preserve">- </w:t>
      </w:r>
      <w:r w:rsidR="00CF224E">
        <w:rPr>
          <w:i/>
        </w:rPr>
        <w:t xml:space="preserve">Votre collègue : </w:t>
      </w:r>
      <w:r w:rsidRPr="00AC0BB5">
        <w:rPr>
          <w:i/>
        </w:rPr>
        <w:t>Si l’on valide le formulaire sans rien saisir, le gestionnaire d’erreur ne réagit pas, cette ligne force la mise à jour du champ.</w:t>
      </w:r>
    </w:p>
    <w:p w14:paraId="2D460C00" w14:textId="0B3E7133" w:rsidR="00AC0BB5" w:rsidRPr="00AC0BB5" w:rsidRDefault="00AC0BB5" w:rsidP="00AC0BB5">
      <w:pPr>
        <w:pStyle w:val="Paragraphedeliste"/>
        <w:rPr>
          <w:i/>
        </w:rPr>
      </w:pPr>
      <w:r w:rsidRPr="00AC0BB5">
        <w:rPr>
          <w:i/>
        </w:rPr>
        <w:t xml:space="preserve">- </w:t>
      </w:r>
      <w:r w:rsidR="00CF224E">
        <w:rPr>
          <w:i/>
        </w:rPr>
        <w:t xml:space="preserve">Vous : </w:t>
      </w:r>
      <w:r w:rsidRPr="00AC0BB5">
        <w:rPr>
          <w:i/>
        </w:rPr>
        <w:t>Ok …</w:t>
      </w:r>
    </w:p>
    <w:p w14:paraId="445A614C" w14:textId="4C64466C" w:rsidR="00AC0BB5" w:rsidRPr="00CF224E" w:rsidRDefault="00AC0BB5" w:rsidP="00AC0BB5">
      <w:pPr>
        <w:pStyle w:val="Paragraphedeliste"/>
        <w:rPr>
          <w:i/>
        </w:rPr>
      </w:pPr>
      <w:r w:rsidRPr="00AC0BB5">
        <w:rPr>
          <w:i/>
        </w:rPr>
        <w:t xml:space="preserve">- </w:t>
      </w:r>
      <w:r w:rsidR="00CF224E">
        <w:rPr>
          <w:i/>
        </w:rPr>
        <w:t xml:space="preserve">Votre collègue : </w:t>
      </w:r>
      <w:r w:rsidRPr="00AC0BB5">
        <w:rPr>
          <w:i/>
        </w:rPr>
        <w:t xml:space="preserve">Pour gérer l’affichage du nom de user et du mot de passe, je te conseille </w:t>
      </w:r>
      <w:r w:rsidRPr="00CF224E">
        <w:rPr>
          <w:i/>
        </w:rPr>
        <w:t>d’utiliser également le binding.</w:t>
      </w:r>
    </w:p>
    <w:p w14:paraId="05959313" w14:textId="18CB49DA" w:rsidR="00AC0BB5" w:rsidRPr="00CF224E" w:rsidRDefault="00AC0BB5" w:rsidP="00AC0BB5">
      <w:pPr>
        <w:pStyle w:val="Paragraphedeliste"/>
        <w:rPr>
          <w:i/>
        </w:rPr>
      </w:pPr>
      <w:r w:rsidRPr="00CF224E">
        <w:rPr>
          <w:i/>
        </w:rPr>
        <w:t xml:space="preserve">- </w:t>
      </w:r>
      <w:r w:rsidR="00CF224E" w:rsidRPr="00CF224E">
        <w:rPr>
          <w:i/>
        </w:rPr>
        <w:t xml:space="preserve">Vous : </w:t>
      </w:r>
      <w:r w:rsidRPr="00CF224E">
        <w:rPr>
          <w:i/>
        </w:rPr>
        <w:t>Ok…</w:t>
      </w:r>
    </w:p>
    <w:p w14:paraId="127FD535" w14:textId="77777777" w:rsidR="00AC0BB5" w:rsidRDefault="00AC0BB5" w:rsidP="00AC0BB5"/>
    <w:p w14:paraId="14EC3E5D" w14:textId="56D003E0" w:rsidR="00AC0BB5" w:rsidRPr="00AC0BB5" w:rsidRDefault="00AC0BB5" w:rsidP="00AC0BB5">
      <w:pPr>
        <w:rPr>
          <w:b/>
        </w:rPr>
      </w:pPr>
      <w:r w:rsidRPr="00AC0BB5">
        <w:rPr>
          <w:b/>
        </w:rPr>
        <w:t xml:space="preserve">Travail à faire </w:t>
      </w:r>
    </w:p>
    <w:p w14:paraId="053194A6" w14:textId="17D6CD79" w:rsidR="00AC0BB5" w:rsidRDefault="00AC0BB5" w:rsidP="00AC0BB5">
      <w:r>
        <w:t>Termine</w:t>
      </w:r>
      <w:r w:rsidR="00545D4B">
        <w:t>r</w:t>
      </w:r>
      <w:r>
        <w:t xml:space="preserve"> le formulaire en tenant compte des remarques de votre collègue. Temps estimé : 2 heures</w:t>
      </w:r>
    </w:p>
    <w:p w14:paraId="5496B6A7" w14:textId="77777777" w:rsidR="00AC0BB5" w:rsidRDefault="00AC0BB5" w:rsidP="00AC0BB5"/>
    <w:p w14:paraId="127830E9" w14:textId="77777777" w:rsidR="00AC0BB5" w:rsidRDefault="00AC0BB5" w:rsidP="00AC0BB5"/>
    <w:sectPr w:rsidR="00AC0BB5" w:rsidSect="0041378F">
      <w:footerReference w:type="default" r:id="rId20"/>
      <w:pgSz w:w="11906" w:h="16838" w:code="9"/>
      <w:pgMar w:top="1140" w:right="1418" w:bottom="1134" w:left="1418" w:header="709" w:footer="992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930A9" w14:textId="77777777" w:rsidR="003F6E12" w:rsidRDefault="003F6E12">
      <w:r>
        <w:separator/>
      </w:r>
    </w:p>
  </w:endnote>
  <w:endnote w:type="continuationSeparator" w:id="0">
    <w:p w14:paraId="1F2AC9FD" w14:textId="77777777" w:rsidR="003F6E12" w:rsidRDefault="003F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A011E" w14:textId="26956151" w:rsidR="00951412" w:rsidRPr="000A5208" w:rsidRDefault="00951412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F121A5">
      <w:rPr>
        <w:noProof/>
      </w:rPr>
      <w:t>mars 2015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367399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367399">
      <w:rPr>
        <w:rStyle w:val="Numrodepage"/>
        <w:noProof/>
      </w:rPr>
      <w:t>4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459B8" w14:textId="77777777" w:rsidR="003F6E12" w:rsidRDefault="003F6E12">
      <w:r>
        <w:separator/>
      </w:r>
    </w:p>
  </w:footnote>
  <w:footnote w:type="continuationSeparator" w:id="0">
    <w:p w14:paraId="5848B408" w14:textId="77777777" w:rsidR="003F6E12" w:rsidRDefault="003F6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6EA6314"/>
    <w:multiLevelType w:val="hybridMultilevel"/>
    <w:tmpl w:val="95D6BC3E"/>
    <w:lvl w:ilvl="0" w:tplc="4A5E4C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437F98"/>
    <w:multiLevelType w:val="hybridMultilevel"/>
    <w:tmpl w:val="2E861004"/>
    <w:lvl w:ilvl="0" w:tplc="88D6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D440C8"/>
    <w:multiLevelType w:val="hybridMultilevel"/>
    <w:tmpl w:val="C4D48A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604809"/>
    <w:multiLevelType w:val="hybridMultilevel"/>
    <w:tmpl w:val="8B441D92"/>
    <w:lvl w:ilvl="0" w:tplc="44386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3BF768C"/>
    <w:multiLevelType w:val="hybridMultilevel"/>
    <w:tmpl w:val="7A800634"/>
    <w:lvl w:ilvl="0" w:tplc="4AD651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962604"/>
    <w:multiLevelType w:val="hybridMultilevel"/>
    <w:tmpl w:val="322C47B2"/>
    <w:lvl w:ilvl="0" w:tplc="68CE4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42074FF6"/>
    <w:multiLevelType w:val="hybridMultilevel"/>
    <w:tmpl w:val="B1FEDDC6"/>
    <w:lvl w:ilvl="0" w:tplc="75A47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9A46CC"/>
    <w:multiLevelType w:val="hybridMultilevel"/>
    <w:tmpl w:val="6B566532"/>
    <w:lvl w:ilvl="0" w:tplc="D64CBC1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161146"/>
    <w:multiLevelType w:val="hybridMultilevel"/>
    <w:tmpl w:val="42F2CB1A"/>
    <w:lvl w:ilvl="0" w:tplc="F5D487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F47FB7"/>
    <w:multiLevelType w:val="hybridMultilevel"/>
    <w:tmpl w:val="FE105D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0221FC1"/>
    <w:multiLevelType w:val="hybridMultilevel"/>
    <w:tmpl w:val="C05AC07C"/>
    <w:lvl w:ilvl="0" w:tplc="01A80C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7213FF"/>
    <w:multiLevelType w:val="hybridMultilevel"/>
    <w:tmpl w:val="AC8C20E2"/>
    <w:lvl w:ilvl="0" w:tplc="4FB8AF5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9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0"/>
  </w:num>
  <w:num w:numId="7">
    <w:abstractNumId w:val="17"/>
  </w:num>
  <w:num w:numId="8">
    <w:abstractNumId w:val="20"/>
  </w:num>
  <w:num w:numId="9">
    <w:abstractNumId w:val="17"/>
  </w:num>
  <w:num w:numId="10">
    <w:abstractNumId w:val="20"/>
  </w:num>
  <w:num w:numId="11">
    <w:abstractNumId w:val="17"/>
  </w:num>
  <w:num w:numId="12">
    <w:abstractNumId w:val="7"/>
  </w:num>
  <w:num w:numId="13">
    <w:abstractNumId w:val="21"/>
  </w:num>
  <w:num w:numId="14">
    <w:abstractNumId w:val="1"/>
  </w:num>
  <w:num w:numId="15">
    <w:abstractNumId w:val="0"/>
  </w:num>
  <w:num w:numId="16">
    <w:abstractNumId w:val="10"/>
  </w:num>
  <w:num w:numId="17">
    <w:abstractNumId w:val="26"/>
  </w:num>
  <w:num w:numId="18">
    <w:abstractNumId w:val="15"/>
  </w:num>
  <w:num w:numId="19">
    <w:abstractNumId w:val="16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19"/>
  </w:num>
  <w:num w:numId="27">
    <w:abstractNumId w:val="23"/>
  </w:num>
  <w:num w:numId="28">
    <w:abstractNumId w:val="13"/>
  </w:num>
  <w:num w:numId="29">
    <w:abstractNumId w:val="11"/>
  </w:num>
  <w:num w:numId="30">
    <w:abstractNumId w:val="12"/>
  </w:num>
  <w:num w:numId="31">
    <w:abstractNumId w:val="22"/>
  </w:num>
  <w:num w:numId="32">
    <w:abstractNumId w:val="22"/>
  </w:num>
  <w:num w:numId="33">
    <w:abstractNumId w:val="25"/>
  </w:num>
  <w:num w:numId="34">
    <w:abstractNumId w:val="28"/>
  </w:num>
  <w:num w:numId="35">
    <w:abstractNumId w:val="24"/>
  </w:num>
  <w:num w:numId="36">
    <w:abstractNumId w:val="1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11"/>
    <w:rsid w:val="000060A9"/>
    <w:rsid w:val="00007171"/>
    <w:rsid w:val="000103D6"/>
    <w:rsid w:val="00016933"/>
    <w:rsid w:val="000215C1"/>
    <w:rsid w:val="0002588A"/>
    <w:rsid w:val="000336B2"/>
    <w:rsid w:val="000377F0"/>
    <w:rsid w:val="00040D9B"/>
    <w:rsid w:val="000440E3"/>
    <w:rsid w:val="00047A0A"/>
    <w:rsid w:val="000530E8"/>
    <w:rsid w:val="00067ADA"/>
    <w:rsid w:val="00071A75"/>
    <w:rsid w:val="0008048C"/>
    <w:rsid w:val="00086D0E"/>
    <w:rsid w:val="00090B46"/>
    <w:rsid w:val="00095A08"/>
    <w:rsid w:val="00097602"/>
    <w:rsid w:val="000A3BAF"/>
    <w:rsid w:val="000A5208"/>
    <w:rsid w:val="000B0EF4"/>
    <w:rsid w:val="000B284A"/>
    <w:rsid w:val="000B654D"/>
    <w:rsid w:val="000D182E"/>
    <w:rsid w:val="000D65E3"/>
    <w:rsid w:val="000D72F6"/>
    <w:rsid w:val="000D7920"/>
    <w:rsid w:val="000E6013"/>
    <w:rsid w:val="000F116D"/>
    <w:rsid w:val="000F25FB"/>
    <w:rsid w:val="000F336E"/>
    <w:rsid w:val="00101666"/>
    <w:rsid w:val="00104CB2"/>
    <w:rsid w:val="00115D03"/>
    <w:rsid w:val="001179FC"/>
    <w:rsid w:val="0013395B"/>
    <w:rsid w:val="00133C4E"/>
    <w:rsid w:val="0013512E"/>
    <w:rsid w:val="00145169"/>
    <w:rsid w:val="001562E6"/>
    <w:rsid w:val="00164C33"/>
    <w:rsid w:val="001666EE"/>
    <w:rsid w:val="00167D93"/>
    <w:rsid w:val="00171057"/>
    <w:rsid w:val="001713A3"/>
    <w:rsid w:val="00182B48"/>
    <w:rsid w:val="001A72DD"/>
    <w:rsid w:val="001B126A"/>
    <w:rsid w:val="001B42FD"/>
    <w:rsid w:val="001B4474"/>
    <w:rsid w:val="001B60B5"/>
    <w:rsid w:val="001C1DB3"/>
    <w:rsid w:val="001C2799"/>
    <w:rsid w:val="001C68E3"/>
    <w:rsid w:val="00201C47"/>
    <w:rsid w:val="00203413"/>
    <w:rsid w:val="00206696"/>
    <w:rsid w:val="00211E2A"/>
    <w:rsid w:val="002137CD"/>
    <w:rsid w:val="00213B49"/>
    <w:rsid w:val="00214C71"/>
    <w:rsid w:val="00227848"/>
    <w:rsid w:val="00240C03"/>
    <w:rsid w:val="00252F8F"/>
    <w:rsid w:val="002635AB"/>
    <w:rsid w:val="00271C91"/>
    <w:rsid w:val="002810FF"/>
    <w:rsid w:val="00284892"/>
    <w:rsid w:val="00294432"/>
    <w:rsid w:val="002952E8"/>
    <w:rsid w:val="00295F3E"/>
    <w:rsid w:val="00296587"/>
    <w:rsid w:val="00296705"/>
    <w:rsid w:val="00297102"/>
    <w:rsid w:val="002B50CA"/>
    <w:rsid w:val="002B5AE6"/>
    <w:rsid w:val="002C15A7"/>
    <w:rsid w:val="002C72B2"/>
    <w:rsid w:val="002C7506"/>
    <w:rsid w:val="002E0B51"/>
    <w:rsid w:val="002E4022"/>
    <w:rsid w:val="002F0CB1"/>
    <w:rsid w:val="002F142F"/>
    <w:rsid w:val="002F4804"/>
    <w:rsid w:val="002F5ED3"/>
    <w:rsid w:val="00301A80"/>
    <w:rsid w:val="0030526D"/>
    <w:rsid w:val="00334B9E"/>
    <w:rsid w:val="0034049D"/>
    <w:rsid w:val="00344662"/>
    <w:rsid w:val="0035597A"/>
    <w:rsid w:val="00355EB8"/>
    <w:rsid w:val="00356EB9"/>
    <w:rsid w:val="00365D8F"/>
    <w:rsid w:val="00366154"/>
    <w:rsid w:val="00367399"/>
    <w:rsid w:val="003739D5"/>
    <w:rsid w:val="00387755"/>
    <w:rsid w:val="003A107B"/>
    <w:rsid w:val="003B2EEE"/>
    <w:rsid w:val="003C2331"/>
    <w:rsid w:val="003C485E"/>
    <w:rsid w:val="003D0A1E"/>
    <w:rsid w:val="003F681D"/>
    <w:rsid w:val="003F6E12"/>
    <w:rsid w:val="0041268F"/>
    <w:rsid w:val="0041378F"/>
    <w:rsid w:val="004250A9"/>
    <w:rsid w:val="00430292"/>
    <w:rsid w:val="004349FB"/>
    <w:rsid w:val="00435562"/>
    <w:rsid w:val="00435DF1"/>
    <w:rsid w:val="00436882"/>
    <w:rsid w:val="00443D13"/>
    <w:rsid w:val="004636E5"/>
    <w:rsid w:val="004712C5"/>
    <w:rsid w:val="00474738"/>
    <w:rsid w:val="004753EA"/>
    <w:rsid w:val="0048602B"/>
    <w:rsid w:val="004874D8"/>
    <w:rsid w:val="00490C14"/>
    <w:rsid w:val="00496CCD"/>
    <w:rsid w:val="004A45B8"/>
    <w:rsid w:val="004C35F1"/>
    <w:rsid w:val="004C3A04"/>
    <w:rsid w:val="004C5F8A"/>
    <w:rsid w:val="004D1218"/>
    <w:rsid w:val="004D437E"/>
    <w:rsid w:val="004D5EC3"/>
    <w:rsid w:val="0050273E"/>
    <w:rsid w:val="00503DC6"/>
    <w:rsid w:val="005078A9"/>
    <w:rsid w:val="005134B5"/>
    <w:rsid w:val="00521844"/>
    <w:rsid w:val="0052565A"/>
    <w:rsid w:val="00531996"/>
    <w:rsid w:val="00536BC3"/>
    <w:rsid w:val="00541023"/>
    <w:rsid w:val="00545D4B"/>
    <w:rsid w:val="00547130"/>
    <w:rsid w:val="00556C60"/>
    <w:rsid w:val="00557531"/>
    <w:rsid w:val="005600F4"/>
    <w:rsid w:val="00570B6B"/>
    <w:rsid w:val="00571D37"/>
    <w:rsid w:val="005726EE"/>
    <w:rsid w:val="0057510B"/>
    <w:rsid w:val="005755E7"/>
    <w:rsid w:val="00591ECD"/>
    <w:rsid w:val="00593AFD"/>
    <w:rsid w:val="005A0FEA"/>
    <w:rsid w:val="005B1C68"/>
    <w:rsid w:val="005E0BFA"/>
    <w:rsid w:val="005E1653"/>
    <w:rsid w:val="005F4E45"/>
    <w:rsid w:val="006121F3"/>
    <w:rsid w:val="00612325"/>
    <w:rsid w:val="006225DF"/>
    <w:rsid w:val="006258A0"/>
    <w:rsid w:val="006313A2"/>
    <w:rsid w:val="0065373C"/>
    <w:rsid w:val="00672FAB"/>
    <w:rsid w:val="006743AB"/>
    <w:rsid w:val="00674CAD"/>
    <w:rsid w:val="00675708"/>
    <w:rsid w:val="00697E5B"/>
    <w:rsid w:val="006B2A4E"/>
    <w:rsid w:val="006C549D"/>
    <w:rsid w:val="006D074E"/>
    <w:rsid w:val="006D1962"/>
    <w:rsid w:val="006D2C14"/>
    <w:rsid w:val="006D4B5B"/>
    <w:rsid w:val="006D70AA"/>
    <w:rsid w:val="006E7468"/>
    <w:rsid w:val="006F7154"/>
    <w:rsid w:val="00702138"/>
    <w:rsid w:val="00702F89"/>
    <w:rsid w:val="00713F0B"/>
    <w:rsid w:val="00720623"/>
    <w:rsid w:val="00722E94"/>
    <w:rsid w:val="00733EE6"/>
    <w:rsid w:val="0073754C"/>
    <w:rsid w:val="007421B6"/>
    <w:rsid w:val="00752242"/>
    <w:rsid w:val="00757540"/>
    <w:rsid w:val="00780AE8"/>
    <w:rsid w:val="00781B20"/>
    <w:rsid w:val="00790049"/>
    <w:rsid w:val="007924D0"/>
    <w:rsid w:val="00793DA0"/>
    <w:rsid w:val="00797A90"/>
    <w:rsid w:val="007B0B79"/>
    <w:rsid w:val="007B16DB"/>
    <w:rsid w:val="007B3035"/>
    <w:rsid w:val="007C01B1"/>
    <w:rsid w:val="007D034A"/>
    <w:rsid w:val="007E0B60"/>
    <w:rsid w:val="007E5642"/>
    <w:rsid w:val="007F20C3"/>
    <w:rsid w:val="00802624"/>
    <w:rsid w:val="00807A5E"/>
    <w:rsid w:val="0081183D"/>
    <w:rsid w:val="00813CEB"/>
    <w:rsid w:val="00817B8A"/>
    <w:rsid w:val="008245B6"/>
    <w:rsid w:val="00835442"/>
    <w:rsid w:val="008423CD"/>
    <w:rsid w:val="00851205"/>
    <w:rsid w:val="00860A27"/>
    <w:rsid w:val="008673BD"/>
    <w:rsid w:val="00870DCC"/>
    <w:rsid w:val="00871108"/>
    <w:rsid w:val="00893232"/>
    <w:rsid w:val="008956A4"/>
    <w:rsid w:val="00895917"/>
    <w:rsid w:val="008A0AF2"/>
    <w:rsid w:val="008A21BD"/>
    <w:rsid w:val="008A388A"/>
    <w:rsid w:val="008A3A7B"/>
    <w:rsid w:val="008C3DE6"/>
    <w:rsid w:val="008C415C"/>
    <w:rsid w:val="008D05A8"/>
    <w:rsid w:val="008D489B"/>
    <w:rsid w:val="008D655F"/>
    <w:rsid w:val="008E0F08"/>
    <w:rsid w:val="008E5866"/>
    <w:rsid w:val="008E60C5"/>
    <w:rsid w:val="008E73C6"/>
    <w:rsid w:val="008F528A"/>
    <w:rsid w:val="0091424A"/>
    <w:rsid w:val="009268AE"/>
    <w:rsid w:val="00940519"/>
    <w:rsid w:val="00940C76"/>
    <w:rsid w:val="00951412"/>
    <w:rsid w:val="00956F8A"/>
    <w:rsid w:val="00965023"/>
    <w:rsid w:val="009666B8"/>
    <w:rsid w:val="009879D8"/>
    <w:rsid w:val="009977D1"/>
    <w:rsid w:val="009A1DC3"/>
    <w:rsid w:val="009A52B9"/>
    <w:rsid w:val="009B4BFA"/>
    <w:rsid w:val="009C18C3"/>
    <w:rsid w:val="009E04D2"/>
    <w:rsid w:val="009F2394"/>
    <w:rsid w:val="009F2C57"/>
    <w:rsid w:val="00A01345"/>
    <w:rsid w:val="00A1193B"/>
    <w:rsid w:val="00A24B6B"/>
    <w:rsid w:val="00A268C8"/>
    <w:rsid w:val="00A27A3B"/>
    <w:rsid w:val="00A27D98"/>
    <w:rsid w:val="00A3193E"/>
    <w:rsid w:val="00A42FB5"/>
    <w:rsid w:val="00A44667"/>
    <w:rsid w:val="00A6560C"/>
    <w:rsid w:val="00A66899"/>
    <w:rsid w:val="00A748D4"/>
    <w:rsid w:val="00A76E0A"/>
    <w:rsid w:val="00A82CCD"/>
    <w:rsid w:val="00A921B6"/>
    <w:rsid w:val="00A946B0"/>
    <w:rsid w:val="00A9594C"/>
    <w:rsid w:val="00AB68F9"/>
    <w:rsid w:val="00AB6DF3"/>
    <w:rsid w:val="00AC0BB5"/>
    <w:rsid w:val="00AC466E"/>
    <w:rsid w:val="00AD2D7E"/>
    <w:rsid w:val="00AF2317"/>
    <w:rsid w:val="00AF4684"/>
    <w:rsid w:val="00AF5285"/>
    <w:rsid w:val="00B100F9"/>
    <w:rsid w:val="00B11D14"/>
    <w:rsid w:val="00B12BA8"/>
    <w:rsid w:val="00B13922"/>
    <w:rsid w:val="00B14E0E"/>
    <w:rsid w:val="00B21BD0"/>
    <w:rsid w:val="00B30C39"/>
    <w:rsid w:val="00B32149"/>
    <w:rsid w:val="00B37328"/>
    <w:rsid w:val="00B4089C"/>
    <w:rsid w:val="00B40A84"/>
    <w:rsid w:val="00B459EB"/>
    <w:rsid w:val="00B65DF2"/>
    <w:rsid w:val="00B6767C"/>
    <w:rsid w:val="00B679C9"/>
    <w:rsid w:val="00B708C4"/>
    <w:rsid w:val="00B724F1"/>
    <w:rsid w:val="00B74F43"/>
    <w:rsid w:val="00B76D3B"/>
    <w:rsid w:val="00B95A80"/>
    <w:rsid w:val="00BA20CB"/>
    <w:rsid w:val="00BA2B04"/>
    <w:rsid w:val="00BA2FE7"/>
    <w:rsid w:val="00BB0065"/>
    <w:rsid w:val="00BC68A2"/>
    <w:rsid w:val="00BD0BFA"/>
    <w:rsid w:val="00BD1E2D"/>
    <w:rsid w:val="00BD3645"/>
    <w:rsid w:val="00BE3CBB"/>
    <w:rsid w:val="00BE727F"/>
    <w:rsid w:val="00BF044C"/>
    <w:rsid w:val="00BF0E2F"/>
    <w:rsid w:val="00BF6DF8"/>
    <w:rsid w:val="00C11EA9"/>
    <w:rsid w:val="00C11F1D"/>
    <w:rsid w:val="00C12D2D"/>
    <w:rsid w:val="00C1301F"/>
    <w:rsid w:val="00C176A2"/>
    <w:rsid w:val="00C260AC"/>
    <w:rsid w:val="00C35109"/>
    <w:rsid w:val="00C405EC"/>
    <w:rsid w:val="00C40D33"/>
    <w:rsid w:val="00C635E2"/>
    <w:rsid w:val="00C63FD2"/>
    <w:rsid w:val="00C72E76"/>
    <w:rsid w:val="00C75FE6"/>
    <w:rsid w:val="00C77265"/>
    <w:rsid w:val="00C95CE7"/>
    <w:rsid w:val="00CA1742"/>
    <w:rsid w:val="00CA4A66"/>
    <w:rsid w:val="00CA6D68"/>
    <w:rsid w:val="00CB1875"/>
    <w:rsid w:val="00CC1948"/>
    <w:rsid w:val="00CF0F4E"/>
    <w:rsid w:val="00CF1605"/>
    <w:rsid w:val="00CF224E"/>
    <w:rsid w:val="00CF710E"/>
    <w:rsid w:val="00CF78B8"/>
    <w:rsid w:val="00D000FE"/>
    <w:rsid w:val="00D13FAF"/>
    <w:rsid w:val="00D158E1"/>
    <w:rsid w:val="00D26C93"/>
    <w:rsid w:val="00D31AA6"/>
    <w:rsid w:val="00D31DD6"/>
    <w:rsid w:val="00D40363"/>
    <w:rsid w:val="00D52B11"/>
    <w:rsid w:val="00D56257"/>
    <w:rsid w:val="00D927D1"/>
    <w:rsid w:val="00D92D4A"/>
    <w:rsid w:val="00DA211E"/>
    <w:rsid w:val="00DA5EC6"/>
    <w:rsid w:val="00DA66AC"/>
    <w:rsid w:val="00DB4BE1"/>
    <w:rsid w:val="00DC4998"/>
    <w:rsid w:val="00DD0364"/>
    <w:rsid w:val="00DD2A16"/>
    <w:rsid w:val="00DE0AC8"/>
    <w:rsid w:val="00DE1658"/>
    <w:rsid w:val="00DF523E"/>
    <w:rsid w:val="00E10CA0"/>
    <w:rsid w:val="00E119E2"/>
    <w:rsid w:val="00E1455E"/>
    <w:rsid w:val="00E271A3"/>
    <w:rsid w:val="00E30486"/>
    <w:rsid w:val="00E36B0E"/>
    <w:rsid w:val="00E40E67"/>
    <w:rsid w:val="00E41124"/>
    <w:rsid w:val="00E41F29"/>
    <w:rsid w:val="00E41F3B"/>
    <w:rsid w:val="00E54EBC"/>
    <w:rsid w:val="00E5632A"/>
    <w:rsid w:val="00E60A5F"/>
    <w:rsid w:val="00E629C9"/>
    <w:rsid w:val="00E714B0"/>
    <w:rsid w:val="00E76FBA"/>
    <w:rsid w:val="00E86AFD"/>
    <w:rsid w:val="00E86B8E"/>
    <w:rsid w:val="00E92B7C"/>
    <w:rsid w:val="00E941FA"/>
    <w:rsid w:val="00E97FF4"/>
    <w:rsid w:val="00EA414A"/>
    <w:rsid w:val="00EA7F73"/>
    <w:rsid w:val="00EB7A29"/>
    <w:rsid w:val="00EC0931"/>
    <w:rsid w:val="00EC21A6"/>
    <w:rsid w:val="00EC7BF5"/>
    <w:rsid w:val="00ED538E"/>
    <w:rsid w:val="00ED6A9F"/>
    <w:rsid w:val="00ED7247"/>
    <w:rsid w:val="00EE0EBE"/>
    <w:rsid w:val="00EF3F1C"/>
    <w:rsid w:val="00EF54E7"/>
    <w:rsid w:val="00EF6883"/>
    <w:rsid w:val="00F00D79"/>
    <w:rsid w:val="00F07E47"/>
    <w:rsid w:val="00F121A5"/>
    <w:rsid w:val="00F131AC"/>
    <w:rsid w:val="00F2035C"/>
    <w:rsid w:val="00F22817"/>
    <w:rsid w:val="00F42ED8"/>
    <w:rsid w:val="00F460DC"/>
    <w:rsid w:val="00F51034"/>
    <w:rsid w:val="00F530B1"/>
    <w:rsid w:val="00F63835"/>
    <w:rsid w:val="00F64710"/>
    <w:rsid w:val="00F65C56"/>
    <w:rsid w:val="00F72A88"/>
    <w:rsid w:val="00F842FC"/>
    <w:rsid w:val="00F87CA7"/>
    <w:rsid w:val="00FA69BE"/>
    <w:rsid w:val="00FB64B7"/>
    <w:rsid w:val="00FB6A15"/>
    <w:rsid w:val="00FC64BF"/>
    <w:rsid w:val="00FD12DF"/>
    <w:rsid w:val="00FD162E"/>
    <w:rsid w:val="00FE6993"/>
    <w:rsid w:val="00FE7AAA"/>
    <w:rsid w:val="00FF270A"/>
    <w:rsid w:val="00FF425B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C9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1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47169-2179-476B-9543-A99A23DEC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694</Words>
  <Characters>3820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EMIN</dc:creator>
  <cp:lastModifiedBy>Patrice</cp:lastModifiedBy>
  <cp:revision>3</cp:revision>
  <cp:lastPrinted>2003-06-19T21:07:00Z</cp:lastPrinted>
  <dcterms:created xsi:type="dcterms:W3CDTF">2015-03-01T15:49:00Z</dcterms:created>
  <dcterms:modified xsi:type="dcterms:W3CDTF">2015-03-01T15:49:00Z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